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03" w:rsidRDefault="00531103" w:rsidP="00D451E5">
      <w:pPr>
        <w:jc w:val="center"/>
        <w:rPr>
          <w:rFonts w:ascii="Times New Roman" w:hAnsi="Times New Roman" w:cs="Times New Roman"/>
          <w:b/>
          <w:sz w:val="28"/>
          <w:szCs w:val="28"/>
        </w:rPr>
      </w:pPr>
    </w:p>
    <w:p w:rsidR="00531103" w:rsidRDefault="00531103" w:rsidP="00D451E5">
      <w:pPr>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D451E5" w:rsidRPr="00531103" w:rsidRDefault="00D451E5" w:rsidP="00D451E5">
      <w:pPr>
        <w:jc w:val="center"/>
        <w:rPr>
          <w:rFonts w:ascii="Times New Roman" w:hAnsi="Times New Roman" w:cs="Times New Roman"/>
          <w:b/>
          <w:sz w:val="28"/>
          <w:szCs w:val="28"/>
        </w:rPr>
      </w:pPr>
      <w:r w:rsidRPr="00531103">
        <w:rPr>
          <w:rFonts w:ascii="Times New Roman" w:hAnsi="Times New Roman" w:cs="Times New Roman"/>
          <w:b/>
          <w:sz w:val="28"/>
          <w:szCs w:val="28"/>
        </w:rPr>
        <w:t xml:space="preserve">«Художники в </w:t>
      </w:r>
      <w:proofErr w:type="gramStart"/>
      <w:r w:rsidRPr="00531103">
        <w:rPr>
          <w:rFonts w:ascii="Times New Roman" w:hAnsi="Times New Roman" w:cs="Times New Roman"/>
          <w:b/>
          <w:sz w:val="28"/>
          <w:szCs w:val="28"/>
        </w:rPr>
        <w:t>памперсах»—</w:t>
      </w:r>
      <w:proofErr w:type="gramEnd"/>
      <w:r w:rsidRPr="00531103">
        <w:rPr>
          <w:rFonts w:ascii="Times New Roman" w:hAnsi="Times New Roman" w:cs="Times New Roman"/>
          <w:b/>
          <w:sz w:val="28"/>
          <w:szCs w:val="28"/>
        </w:rPr>
        <w:t xml:space="preserve"> это серьезно!</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О том, как и зачем заниматься с младенцами живописью, рассказывает кандидат медицинских наук, врач-педиатр Мария ГМОШИНСКАЯ.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На практике мы убедились, что работу с красками следует начинать с шести месяцев. Позже — можно, раньше — не имеет смысла.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К шести месяцам ребенку уже </w:t>
      </w:r>
      <w:proofErr w:type="gramStart"/>
      <w:r w:rsidRPr="00531103">
        <w:rPr>
          <w:rFonts w:ascii="Times New Roman" w:hAnsi="Times New Roman" w:cs="Times New Roman"/>
          <w:sz w:val="28"/>
          <w:szCs w:val="28"/>
        </w:rPr>
        <w:t>не достаточно</w:t>
      </w:r>
      <w:proofErr w:type="gramEnd"/>
      <w:r w:rsidRPr="00531103">
        <w:rPr>
          <w:rFonts w:ascii="Times New Roman" w:hAnsi="Times New Roman" w:cs="Times New Roman"/>
          <w:sz w:val="28"/>
          <w:szCs w:val="28"/>
        </w:rPr>
        <w:t xml:space="preserve">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531103">
      <w:pPr>
        <w:spacing w:after="0" w:line="240" w:lineRule="auto"/>
        <w:jc w:val="center"/>
        <w:rPr>
          <w:rFonts w:ascii="Times New Roman" w:hAnsi="Times New Roman" w:cs="Times New Roman"/>
          <w:b/>
          <w:sz w:val="28"/>
          <w:szCs w:val="28"/>
        </w:rPr>
      </w:pPr>
      <w:r w:rsidRPr="00531103">
        <w:rPr>
          <w:rFonts w:ascii="Times New Roman" w:hAnsi="Times New Roman" w:cs="Times New Roman"/>
          <w:b/>
          <w:sz w:val="28"/>
          <w:szCs w:val="28"/>
        </w:rPr>
        <w:t>МЕТОДИКА ПРОВЕДЕНИЯ ЗАНЯТИЙ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Целью таких занятий является сохранение контакта матери и ребенка посредством творческой деятельности.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Задачи: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1. Развитие </w:t>
      </w:r>
      <w:proofErr w:type="spellStart"/>
      <w:r w:rsidRPr="00531103">
        <w:rPr>
          <w:rFonts w:ascii="Times New Roman" w:hAnsi="Times New Roman" w:cs="Times New Roman"/>
          <w:sz w:val="28"/>
          <w:szCs w:val="28"/>
        </w:rPr>
        <w:t>цветовосприятия</w:t>
      </w:r>
      <w:proofErr w:type="spellEnd"/>
      <w:r w:rsidRPr="00531103">
        <w:rPr>
          <w:rFonts w:ascii="Times New Roman" w:hAnsi="Times New Roman" w:cs="Times New Roman"/>
          <w:sz w:val="28"/>
          <w:szCs w:val="28"/>
        </w:rPr>
        <w:t>.</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2. Сенсорное развитие.</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3. Развитие мелкой моторики.</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4. Психоэмоциональное развитие.</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5. Профилактика </w:t>
      </w:r>
      <w:proofErr w:type="spellStart"/>
      <w:r w:rsidRPr="00531103">
        <w:rPr>
          <w:rFonts w:ascii="Times New Roman" w:hAnsi="Times New Roman" w:cs="Times New Roman"/>
          <w:sz w:val="28"/>
          <w:szCs w:val="28"/>
        </w:rPr>
        <w:t>девиантных</w:t>
      </w:r>
      <w:proofErr w:type="spellEnd"/>
      <w:r w:rsidRPr="00531103">
        <w:rPr>
          <w:rFonts w:ascii="Times New Roman" w:hAnsi="Times New Roman" w:cs="Times New Roman"/>
          <w:sz w:val="28"/>
          <w:szCs w:val="28"/>
        </w:rPr>
        <w:t xml:space="preserve"> (отклоняющихся) форм поведения в последующие возрастные периоды.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Материалы и оборудование: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восковые мелки;</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фломастеры (толстые, на водной основе);</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масляная пастель;</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кисти № 10; 22; 24;</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 xml:space="preserve"> — бумага белая, обои, плакаты;</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бумага цветная;</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бумага для рисования (желательно ватман);</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цветной картон;</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обычный тонкий картон;</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ножницы с тупыми концами;</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подстилка (клеенка);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фартук;</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тряпка;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крышки из-под баночек с детским питанием (палитра);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точилка.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Все это нужно положить в коробку и хранить в недоступном для ребенка месте.</w:t>
      </w:r>
    </w:p>
    <w:p w:rsidR="00D451E5" w:rsidRPr="00531103" w:rsidRDefault="00D451E5" w:rsidP="00531103">
      <w:pPr>
        <w:spacing w:after="0" w:line="240" w:lineRule="auto"/>
        <w:jc w:val="center"/>
        <w:rPr>
          <w:rFonts w:ascii="Times New Roman" w:hAnsi="Times New Roman" w:cs="Times New Roman"/>
          <w:b/>
          <w:sz w:val="28"/>
          <w:szCs w:val="28"/>
        </w:rPr>
      </w:pPr>
      <w:bookmarkStart w:id="0" w:name="_GoBack"/>
      <w:r w:rsidRPr="00531103">
        <w:rPr>
          <w:rFonts w:ascii="Times New Roman" w:hAnsi="Times New Roman" w:cs="Times New Roman"/>
          <w:b/>
          <w:sz w:val="28"/>
          <w:szCs w:val="28"/>
        </w:rPr>
        <w:t>Методические рекомендации</w:t>
      </w:r>
    </w:p>
    <w:bookmarkEnd w:id="0"/>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4. Перед началом работы ребенок должен быть сыт и находиться в хорошем настроении.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6. Водой не пользуемся, поскольку ребенок может разлить ее или выпить.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 xml:space="preserve">7. Перед началом занятия ребенку надевают фартук, предназначенный для занятий рисованием, и объясняют его предназначение.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8. Мать держит ребенка на руках, методист находится рядом с матерью.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9. Обязателен контакт «глаза в глаза», особенно при словесном общении.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10. На первом занятии ребенку показывают 1—2 краски (желтая, оранжевая или зеленая), объясняют, что это краски и их не едят.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11. Ребенку говорят, что краску можно достать руками из баночки, потрогать пальчиками.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12. Обязательно называют цвет краски, после чего предлагают лист бумаги и просят малыша «оставить след на ней».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13. После окончания занятия надо похвалить малыша.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14. Необходимо вымыть руки себе и ребенку, убрать бумагу, краски в место, недоступное ребенку.</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15. После 3—4 занятий ребенка можно посадить за отдельный столик, при этом мама и методист находятся рядом с ребенком.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Техника рисования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Оценка детских работ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Суммарная оценка «рисунков» детей проводилась по 4 показателям (при трехбалльной системе):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отношение матери к творческой работе ребенка,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отношение ребенка к данному виду деятельности,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процент заполнения листа,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количество используемых красок.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531103">
        <w:rPr>
          <w:rFonts w:ascii="Times New Roman" w:hAnsi="Times New Roman" w:cs="Times New Roman"/>
          <w:sz w:val="28"/>
          <w:szCs w:val="28"/>
        </w:rPr>
        <w:t>повзрослением</w:t>
      </w:r>
      <w:proofErr w:type="spellEnd"/>
      <w:r w:rsidRPr="00531103">
        <w:rPr>
          <w:rFonts w:ascii="Times New Roman" w:hAnsi="Times New Roman" w:cs="Times New Roman"/>
          <w:sz w:val="28"/>
          <w:szCs w:val="28"/>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w:t>
      </w:r>
      <w:r w:rsidRPr="00531103">
        <w:rPr>
          <w:rFonts w:ascii="Times New Roman" w:hAnsi="Times New Roman" w:cs="Times New Roman"/>
          <w:sz w:val="28"/>
          <w:szCs w:val="28"/>
        </w:rPr>
        <w:lastRenderedPageBreak/>
        <w:t xml:space="preserve">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Выводы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Активность ребенка в процессе «рисования» зависит от активности матери.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Работа с красками вызывает положительные эмоции и снимает отрицательные — как у ребенка, так и у матери.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3. Чем раньше начата работа с красками, тем более совершенна она к 2,5 годам.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4. С возрастом меняется техника «рисования».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5. После овладения основными методами «рисования» ребенок может использовать любой вид техники (независимо от возраста). У детей, </w:t>
      </w:r>
      <w:r w:rsidRPr="00531103">
        <w:rPr>
          <w:rFonts w:ascii="Times New Roman" w:hAnsi="Times New Roman" w:cs="Times New Roman"/>
          <w:sz w:val="28"/>
          <w:szCs w:val="28"/>
        </w:rPr>
        <w:lastRenderedPageBreak/>
        <w:t>прошедших этап младенческого рисования, как правило, не бывает боязни испачкать руки.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6. Процент заполнения листа в младенчестве не зависит от продолжительности работы.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7. Существуют любимые цвета, индивидуальные для ребенка.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8. К полутора годам дети, как правило, называют, что хотели изобразить.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9. После года (иногда до года) при рисовании дети охотно используют кисть.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Содержание занятий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1</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основными цветами.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Рисунок карандашом на бумаге (малышу предлагают нарисовать, что он хочет).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3. Домашнее задание: рисование цветными карандашами.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Цели: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научить ребенка пользоваться красками (гуашь) и кисточками.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3</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научить ребенка смешивать цвета.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Взять немного краски (например, желтой) и добавить немного синей, смешать.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Ребенок должен определить, какой цвет получился.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3. Предложить малышу поэкспериментировать.</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Работа проводится на бумаге обычного формата, краски — гуашь, кисть № 10.</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4</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смешивание основных цветов с белилами, получение различных оттенков.</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Раскрасить веер.</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Занятия 5, 6, 7</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«Кисточка гуляет по бумаге»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научить ребенка пользоваться кистью, подбирать фон.</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Занятие 5 — картинка «Падающий снег».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Занятие 6 — «Цветы на лугу».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Занятие 7 — «Следы невиданных зверей».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цветной картон.</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8</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(Заключительное занятие из цикла «Основные цвета»)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Задание: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Нарисовать радугу (с помощью мамы).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Работа на бумаге или картоне белого цвета, краски —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Занятия 9—10</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Построить дом из стройматериала для большой и маленькой кукол. Определить, какой дом высокий, а какой низкий.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Игры: «Мишка большой, зайка маленький» (зайцев и мишек изображают дети); «Скатай ленту» (длинную и короткую).</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3. Нарисовать карандашами прямые линии, различные по длине.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11</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рисование красками прямых линий, различных по цвету и длине.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пакетик, изготовленный из бумаги, краски —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Раскрасить пакетик для подарка куклам.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12</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Занятие 13</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рисование красками снежинок, звезд на небе.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цветной синий или голубой картон, черная тонированная бумага,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Нарисовать снежинки на голубом небе, звезды — на черном.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Во время проведения этих занятий необходимо обращать внимание детей на различные по форме и размерам снежинки, звезды.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14</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Цель: знакомство с понятием формы.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Занятия 15—16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рисование предметов круглой формы.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Задания: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Рисование красками картин: «Одуванчик», «Танцующие цветы», «Спящие цветы».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lastRenderedPageBreak/>
        <w:t>Занятие 17</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Цели: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сравнение предметов округлой формы по цвету, величине;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 научить ребенка работать с трафаретами геометрических фигур.</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18</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научить ребенка рисовать красками точки.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пакетик из бумаги,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Украсить пакетик точками — маленькими кружочками разного цвета.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Занятие 19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Занятия 20, 21 (продолжение занятия 19)</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Какие предметы бывают в форме треугольника, круга, квадрата, четырехугольника?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Аппликации с использованием различных геометрических фигур — составление из частей целого.</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22</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понятиями «вершина», «угол», «сторона».</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На геометрических фигурах уметь определить сторону, вершину, угол.</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23</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рисование красками различных по форме предметов.</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бумага для рисования, гуашь, кисть № 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Нарисовать яблоки, сливы, помидоры, огурцы и др.</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Определить, чем отличаются друг от друга данные предметы (по величине, форме, цвету).</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24</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рисование геометрических фигур по трафаретам.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Нарисовать геометрические фигуры по трафаретам.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Раскрасить их в различные цвета.</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Цикл занятий «Пространственное расположение фигур»</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25</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Цель: знакомство с пространственными понятиями «на» и «под», «один» и «много».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Задание:</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Нарисовать два дерева: на первом — одно яблоко, под вторым — много яблок. (Контур дерева рисует мама, ребенок раскрашивает.)</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26</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понятиями «в», «рядом», «внутри», «снаружи».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Пособия: коробки, игрушки, матрешки.</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Задания:</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1. Положить игрушки в коробку, рядом с коробкой.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2. Положить маленьких матрешек внутрь большой, поставить рядом с большой.</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Занятие 27</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Цель: знакомство с понятиями «справа», «слева», «между», «вверху», «внизу».</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Выполнить аппликацию (домик, машинка, солнышко на небе, цветы на лужайке).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Аппликация выполняется с помощью мамы (заготовки делаются дома). Ребенок наклеивает заготовки на лист картона. </w:t>
      </w: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Занятия 28, 29, 30 (Завершающие занятия по двум циклам)</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 xml:space="preserve">Задание: </w:t>
      </w:r>
    </w:p>
    <w:p w:rsidR="00D451E5" w:rsidRPr="00531103" w:rsidRDefault="00D451E5" w:rsidP="00D451E5">
      <w:pPr>
        <w:spacing w:after="0" w:line="240" w:lineRule="auto"/>
        <w:rPr>
          <w:rFonts w:ascii="Times New Roman" w:hAnsi="Times New Roman" w:cs="Times New Roman"/>
          <w:sz w:val="28"/>
          <w:szCs w:val="28"/>
        </w:rPr>
      </w:pPr>
    </w:p>
    <w:p w:rsidR="00D451E5" w:rsidRPr="00531103" w:rsidRDefault="00D451E5" w:rsidP="00D451E5">
      <w:pPr>
        <w:spacing w:after="0" w:line="240" w:lineRule="auto"/>
        <w:rPr>
          <w:rFonts w:ascii="Times New Roman" w:hAnsi="Times New Roman" w:cs="Times New Roman"/>
          <w:sz w:val="28"/>
          <w:szCs w:val="28"/>
        </w:rPr>
      </w:pPr>
      <w:r w:rsidRPr="00531103">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7F4130" w:rsidRPr="00531103" w:rsidRDefault="007F4130">
      <w:pPr>
        <w:rPr>
          <w:rFonts w:ascii="Times New Roman" w:hAnsi="Times New Roman" w:cs="Times New Roman"/>
          <w:sz w:val="28"/>
          <w:szCs w:val="28"/>
        </w:rPr>
      </w:pPr>
    </w:p>
    <w:sectPr w:rsidR="007F4130" w:rsidRPr="00531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5"/>
    <w:rsid w:val="00531103"/>
    <w:rsid w:val="007F4130"/>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FF713-CF11-4828-A011-CE8E9848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2014-04-15T03:19:00Z</dcterms:created>
  <dcterms:modified xsi:type="dcterms:W3CDTF">2019-10-23T07:34:00Z</dcterms:modified>
</cp:coreProperties>
</file>