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2B" w:rsidRDefault="00587F2B" w:rsidP="00587F2B">
      <w:pPr>
        <w:pStyle w:val="a3"/>
        <w:shd w:val="clear" w:color="auto" w:fill="FFFFFF"/>
        <w:spacing w:before="0" w:beforeAutospacing="0" w:after="0" w:afterAutospacing="0"/>
        <w:jc w:val="center"/>
        <w:rPr>
          <w:rFonts w:ascii="Trebuchet MS" w:hAnsi="Trebuchet MS"/>
          <w:b/>
          <w:bCs/>
          <w:i/>
          <w:iCs/>
          <w:color w:val="343434"/>
          <w:sz w:val="21"/>
          <w:szCs w:val="21"/>
          <w:bdr w:val="none" w:sz="0" w:space="0" w:color="auto" w:frame="1"/>
        </w:rPr>
      </w:pPr>
    </w:p>
    <w:p w:rsidR="00587F2B" w:rsidRPr="00587F2B" w:rsidRDefault="00587F2B" w:rsidP="00587F2B">
      <w:pPr>
        <w:pStyle w:val="a3"/>
        <w:shd w:val="clear" w:color="auto" w:fill="FFFFFF"/>
        <w:spacing w:before="0" w:beforeAutospacing="0" w:after="0" w:afterAutospacing="0"/>
        <w:jc w:val="center"/>
        <w:rPr>
          <w:b/>
          <w:bCs/>
          <w:iCs/>
          <w:sz w:val="36"/>
          <w:szCs w:val="36"/>
          <w:bdr w:val="none" w:sz="0" w:space="0" w:color="auto" w:frame="1"/>
        </w:rPr>
      </w:pPr>
      <w:r w:rsidRPr="00587F2B">
        <w:rPr>
          <w:b/>
          <w:bCs/>
          <w:iCs/>
          <w:sz w:val="36"/>
          <w:szCs w:val="36"/>
          <w:bdr w:val="none" w:sz="0" w:space="0" w:color="auto" w:frame="1"/>
        </w:rPr>
        <w:t>Консультация для родителей</w:t>
      </w:r>
      <w:bookmarkStart w:id="0" w:name="_GoBack"/>
      <w:bookmarkEnd w:id="0"/>
    </w:p>
    <w:p w:rsidR="00587F2B" w:rsidRPr="00587F2B" w:rsidRDefault="00587F2B" w:rsidP="00587F2B">
      <w:pPr>
        <w:pStyle w:val="a3"/>
        <w:shd w:val="clear" w:color="auto" w:fill="FFFFFF"/>
        <w:spacing w:before="0" w:beforeAutospacing="0" w:after="0" w:afterAutospacing="0"/>
        <w:jc w:val="center"/>
        <w:rPr>
          <w:b/>
          <w:bCs/>
          <w:i/>
          <w:iCs/>
          <w:sz w:val="28"/>
          <w:szCs w:val="28"/>
          <w:bdr w:val="none" w:sz="0" w:space="0" w:color="auto" w:frame="1"/>
        </w:rPr>
      </w:pP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Как приучить ребёнка к горшку</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С взрослением малыша, с каждым новым месяцем все мамы начинают задумываться и задаваться </w:t>
      </w:r>
      <w:proofErr w:type="gramStart"/>
      <w:r w:rsidRPr="00587F2B">
        <w:rPr>
          <w:sz w:val="28"/>
          <w:szCs w:val="28"/>
        </w:rPr>
        <w:t>вопросом</w:t>
      </w:r>
      <w:proofErr w:type="gramEnd"/>
      <w:r w:rsidRPr="00587F2B">
        <w:rPr>
          <w:sz w:val="28"/>
          <w:szCs w:val="28"/>
        </w:rPr>
        <w:t xml:space="preserve">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в </w:t>
      </w:r>
      <w:proofErr w:type="spellStart"/>
      <w:r w:rsidRPr="00587F2B">
        <w:rPr>
          <w:sz w:val="28"/>
          <w:szCs w:val="28"/>
        </w:rPr>
        <w:t>догодовалом</w:t>
      </w:r>
      <w:proofErr w:type="spellEnd"/>
      <w:r w:rsidRPr="00587F2B">
        <w:rPr>
          <w:sz w:val="28"/>
          <w:szCs w:val="28"/>
        </w:rPr>
        <w:t xml:space="preserve"> возрасте, другие – не торопятся с этим.</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 </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Когда начать высаживать ребенка на горшок.</w:t>
      </w:r>
      <w:r w:rsidRPr="00587F2B">
        <w:rPr>
          <w:b/>
          <w:bCs/>
          <w:sz w:val="28"/>
          <w:szCs w:val="28"/>
          <w:bdr w:val="none" w:sz="0" w:space="0" w:color="auto" w:frame="1"/>
        </w:rPr>
        <w:t> </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сажают на незнакомый ему предмет, для чего снимают штаны и что от него требуют. Поэтому процесс может затянуться на несколько </w:t>
      </w:r>
      <w:proofErr w:type="gramStart"/>
      <w:r w:rsidRPr="00587F2B">
        <w:rPr>
          <w:sz w:val="28"/>
          <w:szCs w:val="28"/>
        </w:rPr>
        <w:t>недель</w:t>
      </w:r>
      <w:proofErr w:type="gramEnd"/>
      <w:r w:rsidRPr="00587F2B">
        <w:rPr>
          <w:sz w:val="28"/>
          <w:szCs w:val="28"/>
        </w:rPr>
        <w:t xml:space="preserve"> а то и месяцев, и от родителей требуется терпение и спокойствие.</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Специалисты рекомендуют заниматься приучением к горшку в возрасте примерно двух лет, когда физиологически и психологически малыш уже готов к этому.</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Всему свое время, так заложено природой. С физиологией лучше не спорить!</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В начале обучения дети не понимают, зачем их пытаются усадить на горшок: некоторые начинают бояться его и начинают плакать только при виде «туалета».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тужиться — как только заметили эти признаки, нужно усадить малыша на горшок. Несколько раз успеете поймать момент, ребенок начнет понемногу понимать для чего нужен этот предмет.</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Оптимальный возраст 18 — 24 месяца! 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w:t>
      </w:r>
      <w:r w:rsidRPr="00587F2B">
        <w:rPr>
          <w:sz w:val="28"/>
          <w:szCs w:val="28"/>
        </w:rPr>
        <w:lastRenderedPageBreak/>
        <w:t>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Может нагибаться, присаживаться на корточки и вставать;</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Поднимать мелкие предметы с пола, складывать их на места;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Еще одно преимущество для тех, кто думает, как приучить ребенка к горшку в 2 года, – высокая вероятность того, что ребенок уже понимает речь родителей. Большинству детей уже можно все объяснить, рассказать и избежать таким образом лишних истерик;</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Сам произносит некоторые слова, может сообщить о своих потребностях;</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Остается сухим после дневного сна, может не писаться около 2 часов во время бодрствования;</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Чувствует дискомфорт в мокром или запачканном белье.</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К горшку - повышенные требования.</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Если вы поняли, что сейчас ваш ребенок находится в благоприятном для приучения периоде, первым делом нужно выбрать горшок. В детских магазинах представлено много моделей горшков для малышей разного возраста. Они отличаются материалом, формой и цветом: не стоит думать, </w:t>
      </w:r>
      <w:proofErr w:type="gramStart"/>
      <w:r w:rsidRPr="00587F2B">
        <w:rPr>
          <w:sz w:val="28"/>
          <w:szCs w:val="28"/>
        </w:rPr>
        <w:t>что</w:t>
      </w:r>
      <w:proofErr w:type="gramEnd"/>
      <w:r w:rsidRPr="00587F2B">
        <w:rPr>
          <w:sz w:val="28"/>
          <w:szCs w:val="28"/>
        </w:rPr>
        <w:t xml:space="preserve"> купив розовый горшок для девочки, а голубой – для мальчика, вы сделаете удачный выбор.</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Существуют общие рекомендации, как выбирать для ребенка горшок и выбор зависит от нескольких факторов:</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v 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памперсу,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моделям;</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lastRenderedPageBreak/>
        <w:t>v 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удобный для себя и малыша вариант;</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v </w:t>
      </w:r>
      <w:proofErr w:type="gramStart"/>
      <w:r w:rsidRPr="00587F2B">
        <w:rPr>
          <w:sz w:val="28"/>
          <w:szCs w:val="28"/>
        </w:rPr>
        <w:t>Важно</w:t>
      </w:r>
      <w:proofErr w:type="gramEnd"/>
      <w:r w:rsidRPr="00587F2B">
        <w:rPr>
          <w:sz w:val="28"/>
          <w:szCs w:val="28"/>
        </w:rPr>
        <w:t>,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v Модели со съемной крышкой удобны в поездках;</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v </w:t>
      </w:r>
      <w:proofErr w:type="gramStart"/>
      <w:r w:rsidRPr="00587F2B">
        <w:rPr>
          <w:sz w:val="28"/>
          <w:szCs w:val="28"/>
        </w:rPr>
        <w:t>Не</w:t>
      </w:r>
      <w:proofErr w:type="gramEnd"/>
      <w:r w:rsidRPr="00587F2B">
        <w:rPr>
          <w:sz w:val="28"/>
          <w:szCs w:val="28"/>
        </w:rPr>
        <w:t xml:space="preserve"> стоит приобретать горшок с музыкальными, световыми эффектами, малыши будут воспринимать его как игрушку;</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v Наличие спинки поможет удобному нахождению ребенка на горшке.</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v Некоторые дети вообще изначально предпочитают присаживаться на унитаз, поэтому родителям стоит обратить внимание на детское сидение.</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Знакомство: как приучить ребенка к горшку.</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здорово было бы привести старшего ребенка, который уже умеет ходить на горшок, и показать на его примере, что к чему. Хороший эффект такого приема подтверждается фактом, что второй и последующие дети начинают ходить на горшок раньше, беря </w:t>
      </w:r>
      <w:r w:rsidRPr="00587F2B">
        <w:rPr>
          <w:sz w:val="28"/>
          <w:szCs w:val="28"/>
        </w:rPr>
        <w:lastRenderedPageBreak/>
        <w:t>пример со старших братьев или сестер. Обязательно объясняйте крохе, зачем нужен горшок: «Малыш, давай пописаем на горшок, так как мокрым и грязным ходить неприятно?» и т. д. Также предлагайте посетить горшок после сна или еды. Высаживайте ребенка на горшок, когда ему по времени уже нужно пописать или покакать. Это исключит возникновение конфуза не</w:t>
      </w:r>
      <w:r>
        <w:rPr>
          <w:sz w:val="28"/>
          <w:szCs w:val="28"/>
        </w:rPr>
        <w:t xml:space="preserve"> </w:t>
      </w:r>
      <w:r w:rsidRPr="00587F2B">
        <w:rPr>
          <w:sz w:val="28"/>
          <w:szCs w:val="28"/>
        </w:rPr>
        <w:t>вовремя.</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Готовимся к промахам.</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процесс и прибавлять родителям еще больше головной боли. Родители также должны подготовиться морально: держать себя в 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Важно понять, что малышу трудно принять новшество так быстро, как хотят окружающие, и лучше, если он будет встречать поддержку и улыбку вместо наказаний. Ребенок может испугаться! 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писать в штаны, нельзя кричать «Эй, ты что, остановись!» и прочее). Это может стать причиной испуга и продления периода бесконтрольного мочеиспускания во сне.</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Когда снимать подгузник на прогулку.</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домой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Можно обзавестись дорожным раскладывающимся горшком и носить его с </w:t>
      </w:r>
      <w:r w:rsidRPr="00587F2B">
        <w:rPr>
          <w:sz w:val="28"/>
          <w:szCs w:val="28"/>
        </w:rPr>
        <w:lastRenderedPageBreak/>
        <w:t>собой. Такой вариант добавляет уверенности ребенку, потому что часто дети не просятся на улице только потому, что горшка нет в поле зрения.</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Как научить ребенка терпеть.</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Как отказаться от ночного подгузника.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Отказаться от памперсов в дневное время намного проще, нежели ночью. Днем мы можем «подловить» малыша, напомнить, если он заигрался, а вот как быть с ночным сном?</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После того, как у вашего крохи выработается устойчивый навык к регулярному посещению горшка, вы можете заметить, что ночной памперс остается сухим каждую ночь, а это значит, что вам повезло и пришло время укладывать его спать в одной пижаме.</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Но не все детки одинаковы, многие малыши попросту не контролируют во сне акт мочеиспускания, здесь вам поможет непромокаемая пеленка или клеенка и запасные простыни. Со временем ребенок привыкнет вставать в туалет даже ночью. Не поднимайте кроху в ночное время специально для похода в туалет, в противном случае всякий раз, когда вы забудете или не успеете его разбудить, в результате получите лужу. Малыш должен сам научиться распознавать свои позывы к походу на горшок.</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Можно порекомендовать, перед сном ограничить потребление жидкости, а также посадить на горшок.</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Подводим итоги: типичные ошибки и общие рекомендации.</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Быстро приучить к горшку можно при достижении ребенком определенного психологического возраста.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Сажайте ребенка на горшок после каждого сна. Если вы видите</w:t>
      </w:r>
      <w:r>
        <w:rPr>
          <w:sz w:val="28"/>
          <w:szCs w:val="28"/>
        </w:rPr>
        <w:t>,</w:t>
      </w:r>
      <w:r w:rsidRPr="00587F2B">
        <w:rPr>
          <w:sz w:val="28"/>
          <w:szCs w:val="28"/>
        </w:rPr>
        <w:t xml:space="preserve"> что его трусики сухие, то больше вероятность мочеиспускания в специальный туалет;</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Не начинайте обучение, если ребенок не здоров (прорезывание зубов, боли в животе).</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В случае «попадания» малыша нужно хвалить, но не перестарайтесь. Не нужно хвалить сильно бурно или награждать ребенка чем-то. Достаточно </w:t>
      </w:r>
      <w:r w:rsidRPr="00587F2B">
        <w:rPr>
          <w:sz w:val="28"/>
          <w:szCs w:val="28"/>
        </w:rPr>
        <w:lastRenderedPageBreak/>
        <w:t>просто ласково погладить малыша и сказать с улыбкой, что он молодец и что так нужно делать всегда.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Перед тем как приучить ребенка к горшку в 2 года, нужно уже работать над его самостоятельностью. 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Лучше подождите и продумайте план для того, чтобы не переживать потом, как приучить ребенка к горшку в 2 года. Не забывайте о цели! Помните, что приучение ребенка к горшку - это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Прибегайте к маленьким хитростям:</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Разрешите смывать унитаз после того, как туда было отправлено содержимое горшка;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Не забывайте, что ваш малыш – индивидуальность. Поэтому не нужно равняться </w:t>
      </w:r>
      <w:proofErr w:type="gramStart"/>
      <w:r w:rsidRPr="00587F2B">
        <w:rPr>
          <w:sz w:val="28"/>
          <w:szCs w:val="28"/>
        </w:rPr>
        <w:t>на соседских малышей</w:t>
      </w:r>
      <w:proofErr w:type="gramEnd"/>
      <w:r w:rsidRPr="00587F2B">
        <w:rPr>
          <w:sz w:val="28"/>
          <w:szCs w:val="28"/>
        </w:rPr>
        <w:t xml:space="preserve"> которые уже ходят на горшок, все обязательно получится со временем.</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 xml:space="preserve">От внимательности родителей зависит, как быстро ребенок поймет, что от него требуют. Если вы заметили, что странные действия в поведении малыша (ребенок замер, напрягся, тужится), незамедлительно сажайте его на горшок. </w:t>
      </w:r>
      <w:r w:rsidRPr="00587F2B">
        <w:rPr>
          <w:sz w:val="28"/>
          <w:szCs w:val="28"/>
        </w:rPr>
        <w:lastRenderedPageBreak/>
        <w:t>После нескольких положительных результатов, малыш начнет проситься в туалет.</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Повторно приучаем малыша ходить на горшок</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Часто случаются ситуации, когда ребенок 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w:t>
      </w:r>
    </w:p>
    <w:p w:rsidR="00587F2B" w:rsidRPr="00587F2B" w:rsidRDefault="00587F2B" w:rsidP="00587F2B">
      <w:pPr>
        <w:pStyle w:val="a3"/>
        <w:shd w:val="clear" w:color="auto" w:fill="FFFFFF"/>
        <w:spacing w:before="0" w:beforeAutospacing="0" w:after="195" w:afterAutospacing="0"/>
        <w:rPr>
          <w:sz w:val="28"/>
          <w:szCs w:val="28"/>
        </w:rPr>
      </w:pPr>
      <w:r w:rsidRPr="00587F2B">
        <w:rPr>
          <w:sz w:val="28"/>
          <w:szCs w:val="28"/>
        </w:rPr>
        <w:t>В любом случае стоит выяснить причину отказа от горшка, а затем сосредоточить силы на ее решении. Не принуждайте и не давите на малыша, будьте терпеливы и все вернется на прежние места.</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Заключение.</w:t>
      </w:r>
    </w:p>
    <w:p w:rsidR="00587F2B" w:rsidRPr="00587F2B" w:rsidRDefault="00587F2B" w:rsidP="00587F2B">
      <w:pPr>
        <w:pStyle w:val="a3"/>
        <w:shd w:val="clear" w:color="auto" w:fill="FFFFFF"/>
        <w:spacing w:before="0" w:beforeAutospacing="0" w:after="0" w:afterAutospacing="0"/>
        <w:rPr>
          <w:sz w:val="28"/>
          <w:szCs w:val="28"/>
        </w:rPr>
      </w:pPr>
      <w:r w:rsidRPr="00587F2B">
        <w:rPr>
          <w:sz w:val="28"/>
          <w:szCs w:val="28"/>
        </w:rPr>
        <w:t>Быстро приучить ребенка к горшку – главная цель родителей, однако быстрота - не главное. Гораздо важнее сам процесс, и нужно сделать его как можно менее проблемным как для ребенка, так и для родителей. Чем спокойнее будут родители и чем уравновешеннее они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 Желаем удачи! В заключение хочется сказать: дарите деткам больше тепла и своей любви, а все проблемы с горшком обязательно решаться! </w:t>
      </w:r>
    </w:p>
    <w:p w:rsidR="00587F2B" w:rsidRPr="00587F2B" w:rsidRDefault="00587F2B" w:rsidP="00587F2B">
      <w:pPr>
        <w:pStyle w:val="a3"/>
        <w:shd w:val="clear" w:color="auto" w:fill="FFFFFF"/>
        <w:spacing w:before="0" w:beforeAutospacing="0" w:after="0" w:afterAutospacing="0"/>
        <w:jc w:val="center"/>
        <w:rPr>
          <w:sz w:val="28"/>
          <w:szCs w:val="28"/>
        </w:rPr>
      </w:pPr>
      <w:r w:rsidRPr="00587F2B">
        <w:rPr>
          <w:b/>
          <w:bCs/>
          <w:i/>
          <w:iCs/>
          <w:sz w:val="28"/>
          <w:szCs w:val="28"/>
          <w:bdr w:val="none" w:sz="0" w:space="0" w:color="auto" w:frame="1"/>
        </w:rPr>
        <w:t>ЖЕЛАЕМ УДАЧИ!!!</w:t>
      </w:r>
    </w:p>
    <w:p w:rsidR="00F50B4D" w:rsidRPr="00587F2B" w:rsidRDefault="00F50B4D">
      <w:pPr>
        <w:rPr>
          <w:rFonts w:ascii="Times New Roman" w:hAnsi="Times New Roman" w:cs="Times New Roman"/>
          <w:sz w:val="28"/>
          <w:szCs w:val="28"/>
        </w:rPr>
      </w:pPr>
    </w:p>
    <w:sectPr w:rsidR="00F50B4D" w:rsidRPr="00587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C0"/>
    <w:rsid w:val="00587F2B"/>
    <w:rsid w:val="005E39C0"/>
    <w:rsid w:val="00F5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140E-D064-42B7-9812-61F5D66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2019-10-23T12:16:00Z</dcterms:created>
  <dcterms:modified xsi:type="dcterms:W3CDTF">2019-10-23T12:19:00Z</dcterms:modified>
</cp:coreProperties>
</file>