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92" w:rsidRDefault="00A812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292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70482" cy="8696325"/>
            <wp:effectExtent l="0" t="0" r="0" b="0"/>
            <wp:docPr id="5" name="Рисунок 5" descr="F:\Старые документы диск C\Desktop\2020-2021\Самообследование\2020\самообследование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арые документы диск C\Desktop\2020-2021\Самообследование\2020\самообследование 202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54" cy="869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 w:rsidR="00D54EBE">
        <w:rPr>
          <w:lang w:val="ru-RU"/>
        </w:rPr>
        <w:t xml:space="preserve"> 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877475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в группах – 12 часов. Режим работы групп – с </w:t>
      </w:r>
      <w:r w:rsidR="0085353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:00 до 1</w:t>
      </w:r>
      <w:r w:rsidR="0085353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6D62AF" w:rsidRPr="009C60AA" w:rsidRDefault="009C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6D62AF" w:rsidRPr="009C60AA" w:rsidRDefault="009C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7C1505" w:rsidRPr="007C1505" w:rsidRDefault="009C60AA" w:rsidP="007C1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5F5E07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1505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была 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организована в соответствии </w:t>
      </w:r>
      <w:r w:rsidR="007C1505">
        <w:rPr>
          <w:rFonts w:hAnsi="Times New Roman" w:cs="Times New Roman"/>
          <w:color w:val="000000"/>
          <w:sz w:val="24"/>
          <w:szCs w:val="24"/>
          <w:lang w:val="ru-RU"/>
        </w:rPr>
        <w:t>со следующими документами:</w:t>
      </w:r>
    </w:p>
    <w:p w:rsidR="007C1505" w:rsidRDefault="007C1505" w:rsidP="007C1505">
      <w:pPr>
        <w:numPr>
          <w:ilvl w:val="0"/>
          <w:numId w:val="1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Закон «Об Образовании в Российской Федерации» от 29.12.2012г. № 273 – ФЗ;</w:t>
      </w:r>
    </w:p>
    <w:p w:rsidR="007C1505" w:rsidRPr="005C7EAD" w:rsidRDefault="007C1505" w:rsidP="007C1505">
      <w:pPr>
        <w:numPr>
          <w:ilvl w:val="0"/>
          <w:numId w:val="1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15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СанПиН 2.4.1.3049-13</w:t>
      </w:r>
      <w:r w:rsidRPr="007C1505"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в</w:t>
      </w:r>
      <w:r w:rsidRPr="007C1505">
        <w:rPr>
          <w:rFonts w:hAnsi="Times New Roman" w:cs="Times New Roman"/>
          <w:color w:val="000000"/>
          <w:sz w:val="24"/>
          <w:szCs w:val="24"/>
        </w:rPr>
        <w:t> </w:t>
      </w:r>
      <w:r w:rsidRPr="007C15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актуальной и</w:t>
      </w:r>
      <w:r w:rsidRPr="007C150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15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действующей редакции 2020 года.</w:t>
      </w:r>
    </w:p>
    <w:p w:rsidR="005C7EAD" w:rsidRPr="007C1505" w:rsidRDefault="005C7EAD" w:rsidP="007C1505">
      <w:pPr>
        <w:numPr>
          <w:ilvl w:val="0"/>
          <w:numId w:val="1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Pr="005C7EAD">
        <w:rPr>
          <w:rFonts w:hAnsi="Times New Roman" w:cs="Times New Roman"/>
          <w:color w:val="000000"/>
          <w:sz w:val="24"/>
          <w:szCs w:val="24"/>
        </w:rPr>
        <w:t>COVID</w:t>
      </w: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>-19)».</w:t>
      </w:r>
    </w:p>
    <w:p w:rsidR="007C1505" w:rsidRPr="007C1505" w:rsidRDefault="005C7EAD" w:rsidP="007C1505">
      <w:pPr>
        <w:numPr>
          <w:ilvl w:val="0"/>
          <w:numId w:val="1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1505" w:rsidRPr="007C1505">
        <w:rPr>
          <w:rFonts w:hAnsi="Times New Roman" w:cs="Times New Roman"/>
          <w:color w:val="000000"/>
          <w:sz w:val="24"/>
          <w:szCs w:val="24"/>
          <w:lang w:val="ru-RU"/>
        </w:rPr>
        <w:t>«Поряд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="007C1505" w:rsidRPr="007C150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 приказ Министерства образования и науки Российской Федерации от 30.08.2013г. № 1014;</w:t>
      </w:r>
    </w:p>
    <w:p w:rsidR="007C1505" w:rsidRPr="007C1505" w:rsidRDefault="007C1505" w:rsidP="007C1505">
      <w:pPr>
        <w:numPr>
          <w:ilvl w:val="0"/>
          <w:numId w:val="1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«Федеральны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государственны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 xml:space="preserve"> стандарт дошкольного </w:t>
      </w:r>
      <w:proofErr w:type="gramStart"/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образования»  (</w:t>
      </w:r>
      <w:proofErr w:type="gramEnd"/>
      <w:r w:rsidRPr="007C1505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 Министерства образования и науки Российской Федерации (</w:t>
      </w:r>
      <w:proofErr w:type="spellStart"/>
      <w:r w:rsidRPr="007C1505">
        <w:rPr>
          <w:rFonts w:hAnsi="Times New Roman" w:cs="Times New Roman"/>
          <w:bCs/>
          <w:color w:val="000000"/>
          <w:sz w:val="24"/>
          <w:szCs w:val="24"/>
          <w:lang w:val="ru-RU"/>
        </w:rPr>
        <w:t>Минобрнауки</w:t>
      </w:r>
      <w:proofErr w:type="spellEnd"/>
      <w:r w:rsidRPr="007C150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России) от 17 октября 2013г. N 1155 г. Москва "Об утверждении федерального государственного образовательного стандарта дошкольного образования"</w:t>
      </w: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C1505" w:rsidRPr="007C1505" w:rsidRDefault="007C1505" w:rsidP="007C1505">
      <w:pPr>
        <w:numPr>
          <w:ilvl w:val="0"/>
          <w:numId w:val="19"/>
        </w:numPr>
        <w:tabs>
          <w:tab w:val="num" w:pos="18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Конвенци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правах ребенка от 20.11.1989г;</w:t>
      </w:r>
    </w:p>
    <w:p w:rsidR="007C1505" w:rsidRPr="007C1505" w:rsidRDefault="007C1505" w:rsidP="007C1505">
      <w:pPr>
        <w:numPr>
          <w:ilvl w:val="0"/>
          <w:numId w:val="1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Семейны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 xml:space="preserve"> Кодекс Российской Федерации от 29.12.1995 223-ФЗ;</w:t>
      </w:r>
    </w:p>
    <w:p w:rsidR="005C7EAD" w:rsidRDefault="007C1505" w:rsidP="005C7EAD">
      <w:pPr>
        <w:numPr>
          <w:ilvl w:val="0"/>
          <w:numId w:val="19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Федеральны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законо</w:t>
      </w:r>
      <w:proofErr w:type="spellEnd"/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 xml:space="preserve"> «Об основах охраны труда в Российской Федерации» от 17.07.1999 г. № 181- ФЗ;</w:t>
      </w:r>
    </w:p>
    <w:p w:rsidR="005C7EAD" w:rsidRDefault="007C1505" w:rsidP="005C7EAD">
      <w:pPr>
        <w:numPr>
          <w:ilvl w:val="0"/>
          <w:numId w:val="19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>Федеральны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 «О пожарной безопасности» от 21.12.1994 г № 69-ФЗ</w:t>
      </w:r>
      <w:r w:rsidR="005C7E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7EAD" w:rsidRDefault="007C1505" w:rsidP="005C7EAD">
      <w:pPr>
        <w:numPr>
          <w:ilvl w:val="0"/>
          <w:numId w:val="19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 Правительства РФ от 16 сентября 2020 г. № 1479 "Об утверждении </w:t>
      </w:r>
      <w:r w:rsidR="005C7EA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>Правил противопожарного режима в Российской Федерации"</w:t>
      </w:r>
    </w:p>
    <w:p w:rsidR="005C7EAD" w:rsidRDefault="007C1505" w:rsidP="005C7EAD">
      <w:pPr>
        <w:numPr>
          <w:ilvl w:val="0"/>
          <w:numId w:val="19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>Устав детского сада, утвержденны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управления образования Администрации Ярославского муниципального района от  </w:t>
      </w:r>
      <w:r w:rsidR="005C7EA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>.07.2014 г. № 2</w:t>
      </w:r>
      <w:r w:rsidR="005C7EAD">
        <w:rPr>
          <w:rFonts w:hAnsi="Times New Roman" w:cs="Times New Roman"/>
          <w:color w:val="000000"/>
          <w:sz w:val="24"/>
          <w:szCs w:val="24"/>
          <w:lang w:val="ru-RU"/>
        </w:rPr>
        <w:t>13</w:t>
      </w:r>
    </w:p>
    <w:p w:rsidR="007C1505" w:rsidRPr="005C7EAD" w:rsidRDefault="007C1505" w:rsidP="005C7EAD">
      <w:pPr>
        <w:numPr>
          <w:ilvl w:val="0"/>
          <w:numId w:val="19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>Лицензия на осуществление образовательной деятельности   № 22</w:t>
      </w:r>
      <w:r w:rsidR="005C7EA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>/14  от «</w:t>
      </w:r>
      <w:r w:rsidR="005C7EAD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>» ноября 2014 г. Серия 76Л02 № 000020</w:t>
      </w:r>
      <w:r w:rsidR="005C7EA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>, приложение №1 к лицензии по дополнительному образованию детей и взрослых Серия №76П01 № 000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2782</w:t>
      </w: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>риказ ДО ЯО от 2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 xml:space="preserve">14 </w:t>
      </w:r>
      <w:r w:rsidRPr="005C7EAD">
        <w:rPr>
          <w:rFonts w:hAnsi="Times New Roman" w:cs="Times New Roman"/>
          <w:color w:val="000000"/>
          <w:sz w:val="24"/>
          <w:szCs w:val="24"/>
          <w:lang w:val="ru-RU"/>
        </w:rPr>
        <w:t xml:space="preserve">г. № 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421/05-03</w:t>
      </w:r>
      <w:r w:rsidR="00C311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1505" w:rsidRPr="007C1505" w:rsidRDefault="007C1505" w:rsidP="007C1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1505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Локальными актами</w:t>
      </w:r>
      <w:r w:rsidR="000C6A6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МДОУ</w:t>
      </w:r>
      <w:r w:rsidRPr="007C1505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:</w:t>
      </w:r>
    </w:p>
    <w:p w:rsidR="007C1505" w:rsidRPr="007C1505" w:rsidRDefault="007C1505" w:rsidP="007C1505">
      <w:pPr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</w:t>
      </w:r>
      <w:r w:rsidR="000C6A6B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трудового коллектива; </w:t>
      </w:r>
    </w:p>
    <w:p w:rsidR="000C6A6B" w:rsidRDefault="007C1505" w:rsidP="000C6A6B">
      <w:pPr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Положение о педагогическом совете;</w:t>
      </w:r>
      <w:r w:rsidR="000C6A6B" w:rsidRPr="000C6A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3115B" w:rsidRDefault="000C6A6B" w:rsidP="000C6A6B">
      <w:pPr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родительском комитете</w:t>
      </w: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C3115B" w:rsidRPr="007C150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C6A6B" w:rsidRDefault="00C3115B" w:rsidP="000C6A6B">
      <w:pPr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 о психолого-педагогическом консилиуме</w:t>
      </w:r>
    </w:p>
    <w:p w:rsidR="000C6A6B" w:rsidRPr="007C1505" w:rsidRDefault="000C6A6B" w:rsidP="000C6A6B">
      <w:pPr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Договор о сотрудничестве с МУДО ЦДТ «Шанс» ЯМР;</w:t>
      </w:r>
    </w:p>
    <w:p w:rsidR="007C1505" w:rsidRPr="00C3115B" w:rsidRDefault="000C6A6B" w:rsidP="000C6A6B">
      <w:pPr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внутреннего трудового распорядка, </w:t>
      </w:r>
    </w:p>
    <w:p w:rsidR="007C1505" w:rsidRPr="007C1505" w:rsidRDefault="007C1505" w:rsidP="007C1505">
      <w:pPr>
        <w:numPr>
          <w:ilvl w:val="0"/>
          <w:numId w:val="18"/>
        </w:numPr>
        <w:rPr>
          <w:rFonts w:hAnsi="Times New Roman" w:cs="Times New Roman"/>
          <w:bCs/>
          <w:color w:val="000000"/>
          <w:sz w:val="24"/>
          <w:szCs w:val="24"/>
          <w:lang w:val="x-none"/>
        </w:rPr>
      </w:pPr>
      <w:r w:rsidRPr="007C1505">
        <w:rPr>
          <w:rFonts w:hAnsi="Times New Roman" w:cs="Times New Roman"/>
          <w:bCs/>
          <w:color w:val="000000"/>
          <w:sz w:val="24"/>
          <w:szCs w:val="24"/>
          <w:lang w:val="x-none"/>
        </w:rPr>
        <w:t xml:space="preserve">  Договор об образовании между муниципальным дошкольным образовательным учреждением и родител</w:t>
      </w:r>
      <w:r w:rsidRPr="007C1505">
        <w:rPr>
          <w:rFonts w:hAnsi="Times New Roman" w:cs="Times New Roman"/>
          <w:bCs/>
          <w:color w:val="000000"/>
          <w:sz w:val="24"/>
          <w:szCs w:val="24"/>
          <w:lang w:val="ru-RU"/>
        </w:rPr>
        <w:t>е</w:t>
      </w:r>
      <w:r w:rsidRPr="007C1505">
        <w:rPr>
          <w:rFonts w:hAnsi="Times New Roman" w:cs="Times New Roman"/>
          <w:bCs/>
          <w:color w:val="000000"/>
          <w:sz w:val="24"/>
          <w:szCs w:val="24"/>
          <w:lang w:val="x-none"/>
        </w:rPr>
        <w:t>м (законным представител</w:t>
      </w:r>
      <w:r w:rsidRPr="007C1505">
        <w:rPr>
          <w:rFonts w:hAnsi="Times New Roman" w:cs="Times New Roman"/>
          <w:bCs/>
          <w:color w:val="000000"/>
          <w:sz w:val="24"/>
          <w:szCs w:val="24"/>
          <w:lang w:val="ru-RU"/>
        </w:rPr>
        <w:t>е</w:t>
      </w:r>
      <w:r w:rsidRPr="007C1505">
        <w:rPr>
          <w:rFonts w:hAnsi="Times New Roman" w:cs="Times New Roman"/>
          <w:bCs/>
          <w:color w:val="000000"/>
          <w:sz w:val="24"/>
          <w:szCs w:val="24"/>
          <w:lang w:val="x-none"/>
        </w:rPr>
        <w:t>м) ребенка, посещающего дошкольное учреждение в Российской Федерации.</w:t>
      </w:r>
    </w:p>
    <w:p w:rsidR="006D62AF" w:rsidRPr="00C3115B" w:rsidRDefault="007C1505" w:rsidP="00C3115B">
      <w:pPr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Должностные инструкции</w:t>
      </w:r>
      <w:r w:rsidR="00C3115B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сотрудников</w:t>
      </w:r>
      <w:r w:rsidRPr="007C15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877475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программы дошкольного образования</w:t>
      </w:r>
      <w:r w:rsidR="00D54C77">
        <w:rPr>
          <w:rFonts w:hAnsi="Times New Roman" w:cs="Times New Roman"/>
          <w:color w:val="000000"/>
          <w:sz w:val="24"/>
          <w:szCs w:val="24"/>
          <w:lang w:val="ru-RU"/>
        </w:rPr>
        <w:t xml:space="preserve"> «От рождения до школы» под редакцией </w:t>
      </w:r>
      <w:proofErr w:type="spellStart"/>
      <w:r w:rsidR="00D54C77">
        <w:rPr>
          <w:rFonts w:hAnsi="Times New Roman" w:cs="Times New Roman"/>
          <w:color w:val="000000"/>
          <w:sz w:val="24"/>
          <w:szCs w:val="24"/>
          <w:lang w:val="ru-RU"/>
        </w:rPr>
        <w:t>Вераксы</w:t>
      </w:r>
      <w:proofErr w:type="spellEnd"/>
      <w:r w:rsidR="00D54C77">
        <w:rPr>
          <w:rFonts w:hAnsi="Times New Roman" w:cs="Times New Roman"/>
          <w:color w:val="000000"/>
          <w:sz w:val="24"/>
          <w:szCs w:val="24"/>
          <w:lang w:val="ru-RU"/>
        </w:rPr>
        <w:t xml:space="preserve"> Н.Е. и Комаровой </w:t>
      </w:r>
      <w:r w:rsidR="00C401C8">
        <w:rPr>
          <w:rFonts w:hAnsi="Times New Roman" w:cs="Times New Roman"/>
          <w:color w:val="000000"/>
          <w:sz w:val="24"/>
          <w:szCs w:val="24"/>
          <w:lang w:val="ru-RU"/>
        </w:rPr>
        <w:t>Т.С.,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санитарно-эпидемиологическими правилами и нормативами.</w:t>
      </w:r>
    </w:p>
    <w:p w:rsidR="006D62AF" w:rsidRPr="0085353B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85353B"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 возрасте от </w:t>
      </w:r>
      <w:r w:rsidR="0085353B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до 7 лет. </w:t>
      </w:r>
      <w:r w:rsidRPr="0085353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87747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5353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саду сформировано </w:t>
      </w:r>
      <w:r w:rsidR="0085353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5353B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85353B">
        <w:rPr>
          <w:rFonts w:hAnsi="Times New Roman" w:cs="Times New Roman"/>
          <w:color w:val="000000"/>
          <w:sz w:val="24"/>
          <w:szCs w:val="24"/>
          <w:lang w:val="ru-RU"/>
        </w:rPr>
        <w:t xml:space="preserve">, из </w:t>
      </w:r>
      <w:r w:rsidR="00877475">
        <w:rPr>
          <w:rFonts w:hAnsi="Times New Roman" w:cs="Times New Roman"/>
          <w:color w:val="000000"/>
          <w:sz w:val="24"/>
          <w:szCs w:val="24"/>
          <w:lang w:val="ru-RU"/>
        </w:rPr>
        <w:t xml:space="preserve">них: </w:t>
      </w:r>
      <w:r w:rsidR="0085353B">
        <w:rPr>
          <w:rFonts w:hAnsi="Times New Roman" w:cs="Times New Roman"/>
          <w:color w:val="000000"/>
          <w:sz w:val="24"/>
          <w:szCs w:val="24"/>
          <w:lang w:val="ru-RU"/>
        </w:rPr>
        <w:t>4 – комбинированные группы и 1</w:t>
      </w:r>
      <w:r w:rsidRPr="0085353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</w:t>
      </w:r>
    </w:p>
    <w:p w:rsidR="006D62AF" w:rsidRPr="0085353B" w:rsidRDefault="008535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группы раннего возраста</w:t>
      </w:r>
      <w:r w:rsidR="009C60AA" w:rsidRPr="0085353B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85353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C60AA" w:rsidRPr="008535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62AF" w:rsidRPr="00F00C6B" w:rsidRDefault="009C60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C6B">
        <w:rPr>
          <w:rFonts w:hAnsi="Times New Roman" w:cs="Times New Roman"/>
          <w:color w:val="000000"/>
          <w:sz w:val="24"/>
          <w:szCs w:val="24"/>
          <w:lang w:val="ru-RU"/>
        </w:rPr>
        <w:t>1  группа</w:t>
      </w:r>
      <w:r w:rsidR="0085353B">
        <w:rPr>
          <w:rFonts w:hAnsi="Times New Roman" w:cs="Times New Roman"/>
          <w:color w:val="000000"/>
          <w:sz w:val="24"/>
          <w:szCs w:val="24"/>
          <w:lang w:val="ru-RU"/>
        </w:rPr>
        <w:t xml:space="preserve"> с 3 до 4 лет</w:t>
      </w:r>
      <w:r w:rsidRPr="00F00C6B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F00C6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00C6B">
        <w:rPr>
          <w:rFonts w:hAnsi="Times New Roman" w:cs="Times New Roman"/>
          <w:color w:val="000000"/>
          <w:sz w:val="24"/>
          <w:szCs w:val="24"/>
          <w:lang w:val="ru-RU"/>
        </w:rPr>
        <w:t>6 детей;</w:t>
      </w:r>
    </w:p>
    <w:p w:rsidR="006D62AF" w:rsidRPr="00F00C6B" w:rsidRDefault="009C60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C6B">
        <w:rPr>
          <w:rFonts w:hAnsi="Times New Roman" w:cs="Times New Roman"/>
          <w:color w:val="000000"/>
          <w:sz w:val="24"/>
          <w:szCs w:val="24"/>
          <w:lang w:val="ru-RU"/>
        </w:rPr>
        <w:t>1  группа</w:t>
      </w:r>
      <w:r w:rsidR="00F00C6B">
        <w:rPr>
          <w:rFonts w:hAnsi="Times New Roman" w:cs="Times New Roman"/>
          <w:color w:val="000000"/>
          <w:sz w:val="24"/>
          <w:szCs w:val="24"/>
          <w:lang w:val="ru-RU"/>
        </w:rPr>
        <w:t xml:space="preserve"> с 4 до 6 лет </w:t>
      </w:r>
      <w:r w:rsidRPr="00F00C6B">
        <w:rPr>
          <w:rFonts w:hAnsi="Times New Roman" w:cs="Times New Roman"/>
          <w:color w:val="000000"/>
          <w:sz w:val="24"/>
          <w:szCs w:val="24"/>
          <w:lang w:val="ru-RU"/>
        </w:rPr>
        <w:t>– 2</w:t>
      </w:r>
      <w:r w:rsidR="00F00C6B">
        <w:rPr>
          <w:rFonts w:hAnsi="Times New Roman" w:cs="Times New Roman"/>
          <w:color w:val="000000"/>
          <w:sz w:val="24"/>
          <w:szCs w:val="24"/>
          <w:lang w:val="ru-RU"/>
        </w:rPr>
        <w:t>1ребёнок</w:t>
      </w:r>
      <w:r w:rsidRPr="00F00C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62AF" w:rsidRPr="009C60AA" w:rsidRDefault="009C60A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1 подготовительная к школе группа </w:t>
      </w:r>
      <w:r w:rsidR="00F00C6B">
        <w:rPr>
          <w:rFonts w:hAnsi="Times New Roman" w:cs="Times New Roman"/>
          <w:color w:val="000000"/>
          <w:sz w:val="24"/>
          <w:szCs w:val="24"/>
          <w:lang w:val="ru-RU"/>
        </w:rPr>
        <w:t xml:space="preserve">с 6 до 7 лет 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0C6B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детей.</w:t>
      </w:r>
    </w:p>
    <w:p w:rsidR="00B23EDF" w:rsidRPr="00C3115B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</w:t>
      </w:r>
      <w:r w:rsidR="005F5E07">
        <w:rPr>
          <w:rFonts w:hAnsi="Times New Roman" w:cs="Times New Roman"/>
          <w:color w:val="000000"/>
          <w:sz w:val="24"/>
          <w:szCs w:val="24"/>
          <w:lang w:val="ru-RU"/>
        </w:rPr>
        <w:t xml:space="preserve">связи с ограничениями связанными </w:t>
      </w:r>
      <w:r w:rsidR="002A79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7919" w:rsidRPr="002A7919">
        <w:rPr>
          <w:rFonts w:hAnsi="Times New Roman" w:cs="Times New Roman"/>
          <w:color w:val="000000"/>
          <w:sz w:val="24"/>
          <w:szCs w:val="24"/>
          <w:lang w:val="ru-RU"/>
        </w:rPr>
        <w:t>пандемией коронавируса covid-19</w:t>
      </w:r>
      <w:r w:rsidR="002A791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воспитателями и специалистами МДОУ были освоены новые формы проведения  образовательной деятельности: На своих страничках в сети Интернет и в специально созданных группах педагоги размещали записи занятий 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для освоения основной образовательной программы дошкольного образования</w:t>
      </w:r>
      <w:r w:rsidR="002A7919">
        <w:rPr>
          <w:rFonts w:hAnsi="Times New Roman" w:cs="Times New Roman"/>
          <w:color w:val="000000"/>
          <w:sz w:val="24"/>
          <w:szCs w:val="24"/>
          <w:lang w:val="ru-RU"/>
        </w:rPr>
        <w:t>, давали задания и рекомендации родителям по их выполнению</w:t>
      </w:r>
      <w:r w:rsidR="00B23EDF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проводились занятия и в онлайн режиме. </w:t>
      </w:r>
    </w:p>
    <w:p w:rsidR="006D62AF" w:rsidRPr="009C60AA" w:rsidRDefault="009C60AA" w:rsidP="00C31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D62AF" w:rsidRPr="009C60AA" w:rsidRDefault="00B23E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2020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был 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едён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состава семей воспитанников.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Это позволило учитывать особенности детей в процессе организации воспитательной работы.</w:t>
      </w:r>
    </w:p>
    <w:p w:rsidR="006D62AF" w:rsidRPr="00B23EDF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 w:rsidR="00B23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 w:rsidR="00B23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 w:rsidR="00B23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составу</w:t>
      </w:r>
      <w:r w:rsidR="00B23E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6"/>
        <w:gridCol w:w="1902"/>
        <w:gridCol w:w="5059"/>
      </w:tblGrid>
      <w:tr w:rsidR="006D62AF" w:rsidRPr="00A812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6D62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1533DC" w:rsidRDefault="001533DC" w:rsidP="001533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 w:rsidP="00527B8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5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D62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527B84" w:rsidRDefault="001533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527B84" w:rsidP="00527B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D62AF" w:rsidRPr="00527B84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7B84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2308"/>
        <w:gridCol w:w="4006"/>
      </w:tblGrid>
      <w:tr w:rsidR="006D62AF" w:rsidRPr="00A8129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B23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6D62A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="00B23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527B84" w:rsidRDefault="00527B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527B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D62A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Два ребенка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AB5561" w:rsidRDefault="00AB5561" w:rsidP="00527B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AB55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D62A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527B84" w:rsidRDefault="00527B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:rsidR="006D62AF" w:rsidRDefault="00AB4D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Следует отметить, что количество многодетных семей значительно возросло, равно как и количество детей в этих семьях. </w:t>
      </w:r>
    </w:p>
    <w:p w:rsidR="00F11F1B" w:rsidRDefault="00AB4D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 рассматривать семьи воспитанников, с точ</w:t>
      </w:r>
      <w:r w:rsidR="00F11F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зрения благосостояния, то следует отметить, что </w:t>
      </w:r>
      <w:r w:rsidR="00F11F1B">
        <w:rPr>
          <w:rFonts w:hAnsi="Times New Roman" w:cs="Times New Roman"/>
          <w:color w:val="000000"/>
          <w:sz w:val="24"/>
          <w:szCs w:val="24"/>
          <w:lang w:val="ru-RU"/>
        </w:rPr>
        <w:t>половина семей (37)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F1B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 подтвердили своё право на получение компенсации части родительской платы за присмотр и уход, что говорит о небольших доходах этих семей. </w:t>
      </w:r>
    </w:p>
    <w:p w:rsidR="00AB4D25" w:rsidRPr="00686634" w:rsidRDefault="00F11F1B" w:rsidP="0068663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Учитывая особенности </w:t>
      </w:r>
      <w:r w:rsidR="00686634">
        <w:rPr>
          <w:rFonts w:hAnsi="Times New Roman" w:cs="Times New Roman"/>
          <w:color w:val="000000"/>
          <w:sz w:val="24"/>
          <w:szCs w:val="24"/>
          <w:lang w:val="ru-RU"/>
        </w:rPr>
        <w:t>детей из неполных, многодетных и малообеспеченных семей</w:t>
      </w:r>
      <w:r w:rsidR="00D54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634">
        <w:rPr>
          <w:rFonts w:hAnsi="Times New Roman" w:cs="Times New Roman"/>
          <w:color w:val="000000"/>
          <w:sz w:val="24"/>
          <w:szCs w:val="24"/>
          <w:lang w:val="ru-RU"/>
        </w:rPr>
        <w:t xml:space="preserve">(если таковые имеются)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 </w:t>
      </w:r>
      <w:r w:rsidR="00686634" w:rsidRPr="00686634">
        <w:rPr>
          <w:rFonts w:ascii="Times New Roman" w:hAnsi="Times New Roman" w:cs="Times New Roman"/>
          <w:sz w:val="24"/>
          <w:szCs w:val="24"/>
          <w:lang w:val="ru-RU"/>
        </w:rPr>
        <w:t>заботятся о здоровье, эмоциональном благополучии и своевременном всестороннем развитии каждого ребёнка, создают в группах атмосферу гуманного и доброжелательного отношения ко всем воспитанникам, что позволяет растить их общительными, добрыми,</w:t>
      </w:r>
      <w:r w:rsidR="00686634">
        <w:rPr>
          <w:rFonts w:ascii="Times New Roman" w:hAnsi="Times New Roman" w:cs="Times New Roman"/>
          <w:sz w:val="24"/>
          <w:szCs w:val="24"/>
          <w:lang w:val="ru-RU"/>
        </w:rPr>
        <w:t xml:space="preserve"> любознательными, инициативными.</w:t>
      </w:r>
    </w:p>
    <w:p w:rsidR="006D62AF" w:rsidRPr="009C60AA" w:rsidRDefault="009C60AA" w:rsidP="00C31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6D62AF" w:rsidRPr="009C60AA" w:rsidRDefault="00293955" w:rsidP="0029395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МДОУ имеет лицензию на обучение по программам дополнительного образования и тесно сотрудничает с МУДО ЦДТ «Шанс» ЯМР.  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Детском саду </w:t>
      </w:r>
      <w:r w:rsidR="00AB5561">
        <w:rPr>
          <w:rFonts w:hAnsi="Times New Roman" w:cs="Times New Roman"/>
          <w:color w:val="000000"/>
          <w:sz w:val="24"/>
          <w:szCs w:val="24"/>
          <w:lang w:val="ru-RU"/>
        </w:rPr>
        <w:t>проводилась работа по программам дополнительног</w:t>
      </w:r>
      <w:r w:rsidR="003B6E07">
        <w:rPr>
          <w:rFonts w:hAnsi="Times New Roman" w:cs="Times New Roman"/>
          <w:color w:val="000000"/>
          <w:sz w:val="24"/>
          <w:szCs w:val="24"/>
          <w:lang w:val="ru-RU"/>
        </w:rPr>
        <w:t>о образования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62AF" w:rsidRPr="009C60AA" w:rsidRDefault="009C60AA" w:rsidP="002939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1) художественно-эстетическое: «</w:t>
      </w:r>
      <w:r w:rsidR="00853A98">
        <w:rPr>
          <w:rFonts w:hAnsi="Times New Roman" w:cs="Times New Roman"/>
          <w:color w:val="000000"/>
          <w:sz w:val="24"/>
          <w:szCs w:val="24"/>
          <w:lang w:val="ru-RU"/>
        </w:rPr>
        <w:t>Умелые ручки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A67061">
        <w:rPr>
          <w:rFonts w:hAnsi="Times New Roman" w:cs="Times New Roman"/>
          <w:color w:val="000000"/>
          <w:sz w:val="24"/>
          <w:szCs w:val="24"/>
          <w:lang w:val="ru-RU"/>
        </w:rPr>
        <w:t>Мастерилка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A67061">
        <w:rPr>
          <w:rFonts w:hAnsi="Times New Roman" w:cs="Times New Roman"/>
          <w:color w:val="000000"/>
          <w:sz w:val="24"/>
          <w:szCs w:val="24"/>
          <w:lang w:val="ru-RU"/>
        </w:rPr>
        <w:t>театральный кружок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62AF" w:rsidRPr="009C60AA" w:rsidRDefault="009C60AA" w:rsidP="002939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2) социально-педагогическое: «</w:t>
      </w:r>
      <w:r w:rsidR="00A67061">
        <w:rPr>
          <w:rFonts w:hAnsi="Times New Roman" w:cs="Times New Roman"/>
          <w:color w:val="000000"/>
          <w:sz w:val="24"/>
          <w:szCs w:val="24"/>
          <w:lang w:val="ru-RU"/>
        </w:rPr>
        <w:t>Весёлый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английский»;</w:t>
      </w:r>
    </w:p>
    <w:p w:rsidR="006D62AF" w:rsidRDefault="009C60AA" w:rsidP="002939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3) физкультурно-спортивное: </w:t>
      </w:r>
      <w:r w:rsidR="003B6E07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 w:rsidR="00A67061">
        <w:rPr>
          <w:rFonts w:hAnsi="Times New Roman" w:cs="Times New Roman"/>
          <w:color w:val="000000"/>
          <w:sz w:val="24"/>
          <w:szCs w:val="24"/>
          <w:lang w:val="ru-RU"/>
        </w:rPr>
        <w:t>портивные игры</w:t>
      </w:r>
      <w:r w:rsidR="002939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3955" w:rsidRPr="009C60AA" w:rsidRDefault="00293955" w:rsidP="002939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3955" w:rsidRPr="009C60AA" w:rsidRDefault="00293955" w:rsidP="00293955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программам 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дополнительном образовании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занимается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7061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воспитанников</w:t>
      </w:r>
      <w:r w:rsidR="00A670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67061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3B6E0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A6706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="00A67061">
        <w:rPr>
          <w:rFonts w:hAnsi="Times New Roman" w:cs="Times New Roman"/>
          <w:color w:val="000000"/>
          <w:sz w:val="24"/>
          <w:szCs w:val="24"/>
          <w:lang w:val="ru-RU"/>
        </w:rPr>
        <w:t xml:space="preserve"> 5 до 7 </w:t>
      </w:r>
      <w:r w:rsidR="006D1BED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6D62AF" w:rsidRPr="009C60AA" w:rsidRDefault="009C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A67061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</w:t>
      </w:r>
      <w:r w:rsidR="00A670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строится на принципах единоначалия и коллегиальности. Коллегиальными органами управления являются: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совет, </w:t>
      </w:r>
      <w:r w:rsidR="006D1BED">
        <w:rPr>
          <w:rFonts w:hAnsi="Times New Roman" w:cs="Times New Roman"/>
          <w:color w:val="000000"/>
          <w:sz w:val="24"/>
          <w:szCs w:val="24"/>
          <w:lang w:val="ru-RU"/>
        </w:rPr>
        <w:t>совет трудового коллектива</w:t>
      </w:r>
      <w:r w:rsidR="00A67061">
        <w:rPr>
          <w:rFonts w:hAnsi="Times New Roman" w:cs="Times New Roman"/>
          <w:color w:val="000000"/>
          <w:sz w:val="24"/>
          <w:szCs w:val="24"/>
          <w:lang w:val="ru-RU"/>
        </w:rPr>
        <w:t>, родительский комитет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6D62AF" w:rsidRPr="009C60AA" w:rsidRDefault="009C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Детском саду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2"/>
        <w:gridCol w:w="6475"/>
      </w:tblGrid>
      <w:tr w:rsidR="006D62AF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1533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D62AF" w:rsidRPr="00A81292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764326" w:rsidP="00A670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="009C60AA"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онтролирует работу и обеспечивает эффективное взаимодействие </w:t>
            </w:r>
            <w:r w:rsidR="00A670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="001533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60AA"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="009C60AA" w:rsidRPr="009C60AA">
              <w:rPr>
                <w:lang w:val="ru-RU"/>
              </w:rPr>
              <w:br/>
            </w:r>
            <w:r w:rsidR="009C60AA"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A670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МДОУ</w:t>
            </w:r>
          </w:p>
        </w:tc>
      </w:tr>
      <w:tr w:rsidR="006D62AF" w:rsidRPr="00A81292" w:rsidTr="003B6E07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A67061" w:rsidRDefault="00A670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A83" w:rsidRDefault="00245A83" w:rsidP="003B6E07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3B6E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</w:t>
            </w:r>
            <w:r w:rsidR="001533DC" w:rsidRPr="001533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бсуждает Устав и другие локальные акты</w:t>
            </w:r>
            <w:r w:rsidR="001533DC" w:rsidRPr="001533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3B6E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="001533DC" w:rsidRPr="003B6E0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ДОУ</w:t>
            </w:r>
            <w:r w:rsidR="003B6E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касающиеся взаимодействия </w:t>
            </w:r>
            <w:r w:rsidR="001533DC" w:rsidRPr="001533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1533DC" w:rsidRPr="001533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1533DC" w:rsidRPr="003B6E0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родительской</w:t>
            </w:r>
            <w:r w:rsidR="001533DC" w:rsidRPr="001533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общественностью;</w:t>
            </w:r>
          </w:p>
          <w:p w:rsidR="00245A83" w:rsidRPr="00452BC3" w:rsidRDefault="00245A83" w:rsidP="003B6E07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52B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-</w:t>
            </w:r>
            <w:r w:rsidR="001533DC" w:rsidRPr="00452B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решает вопрос о внесении в них нео</w:t>
            </w:r>
            <w:r w:rsidRPr="00452B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бходимых изменений и дополнений;</w:t>
            </w:r>
          </w:p>
          <w:p w:rsidR="006D62AF" w:rsidRPr="00452BC3" w:rsidRDefault="00245A83" w:rsidP="003B6E07">
            <w:pPr>
              <w:spacing w:before="0" w:beforeAutospacing="0" w:after="0" w:afterAutospacing="0"/>
              <w:ind w:right="180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452B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45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33DC" w:rsidRPr="00452B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участвует в определении</w:t>
            </w:r>
            <w:r w:rsidR="003B6E07" w:rsidRPr="00452B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</w:t>
            </w:r>
            <w:r w:rsidR="001533DC" w:rsidRPr="00452BC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аправления</w:t>
            </w:r>
            <w:r w:rsidR="001533DC" w:rsidRPr="00452BC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533DC" w:rsidRPr="00452BC3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образовательной</w:t>
            </w:r>
            <w:r w:rsidR="001533DC" w:rsidRPr="00452BC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533DC" w:rsidRPr="00452BC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  <w:r w:rsidR="001533DC" w:rsidRPr="00452BC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533DC" w:rsidRPr="00452BC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="001533DC" w:rsidRPr="00452BC3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ДОУ</w:t>
            </w:r>
            <w:r w:rsidR="001533DC" w:rsidRPr="00452BC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245A83" w:rsidRPr="00452BC3" w:rsidRDefault="003B6E07" w:rsidP="003B6E0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52BC3">
              <w:rPr>
                <w:rStyle w:val="c2"/>
                <w:rFonts w:asciiTheme="minorHAnsi" w:hAnsiTheme="minorHAnsi" w:cstheme="minorHAnsi"/>
              </w:rPr>
              <w:t>- к</w:t>
            </w:r>
            <w:r w:rsidR="00245A83" w:rsidRPr="00452BC3">
              <w:rPr>
                <w:rStyle w:val="c2"/>
                <w:rFonts w:asciiTheme="minorHAnsi" w:hAnsiTheme="minorHAnsi" w:cstheme="minorHAnsi"/>
              </w:rPr>
              <w:t>оординирует деятельность групповых родительских комитетов.</w:t>
            </w:r>
          </w:p>
          <w:p w:rsidR="00245A83" w:rsidRPr="00452BC3" w:rsidRDefault="003B6E07" w:rsidP="003B6E0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52BC3">
              <w:rPr>
                <w:rStyle w:val="c2"/>
                <w:rFonts w:asciiTheme="minorHAnsi" w:hAnsiTheme="minorHAnsi" w:cstheme="minorHAnsi"/>
              </w:rPr>
              <w:t>- п</w:t>
            </w:r>
            <w:r w:rsidR="00245A83" w:rsidRPr="00452BC3">
              <w:rPr>
                <w:rStyle w:val="c2"/>
                <w:rFonts w:asciiTheme="minorHAnsi" w:hAnsiTheme="minorHAnsi" w:cstheme="minorHAnsi"/>
              </w:rPr>
              <w:t>роводит разъяснительную и консультативную работу среди родителей (законных представителей) воспитанников об их правах и обязанностях.</w:t>
            </w:r>
          </w:p>
          <w:p w:rsidR="00245A83" w:rsidRPr="00452BC3" w:rsidRDefault="003B6E07" w:rsidP="003B6E0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52BC3">
              <w:rPr>
                <w:rStyle w:val="c2"/>
                <w:rFonts w:asciiTheme="minorHAnsi" w:hAnsiTheme="minorHAnsi" w:cstheme="minorHAnsi"/>
              </w:rPr>
              <w:t>- о</w:t>
            </w:r>
            <w:r w:rsidR="00245A83" w:rsidRPr="00452BC3">
              <w:rPr>
                <w:rStyle w:val="c2"/>
                <w:rFonts w:asciiTheme="minorHAnsi" w:hAnsiTheme="minorHAnsi" w:cstheme="minorHAnsi"/>
              </w:rPr>
              <w:t>казывает содействие в проведении общих мероприятий.</w:t>
            </w:r>
          </w:p>
          <w:p w:rsidR="00245A83" w:rsidRPr="00452BC3" w:rsidRDefault="003B6E07" w:rsidP="003B6E0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52BC3">
              <w:rPr>
                <w:rStyle w:val="c2"/>
                <w:rFonts w:asciiTheme="minorHAnsi" w:hAnsiTheme="minorHAnsi" w:cstheme="minorHAnsi"/>
              </w:rPr>
              <w:t>- у</w:t>
            </w:r>
            <w:r w:rsidR="00245A83" w:rsidRPr="00452BC3">
              <w:rPr>
                <w:rStyle w:val="c2"/>
                <w:rFonts w:asciiTheme="minorHAnsi" w:hAnsiTheme="minorHAnsi" w:cstheme="minorHAnsi"/>
              </w:rPr>
              <w:t>частвует в подготовке учреждения к новому учебному году.</w:t>
            </w:r>
          </w:p>
          <w:p w:rsidR="00245A83" w:rsidRPr="00452BC3" w:rsidRDefault="003B6E07" w:rsidP="003B6E0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52BC3">
              <w:rPr>
                <w:rStyle w:val="c2"/>
                <w:rFonts w:asciiTheme="minorHAnsi" w:hAnsiTheme="minorHAnsi" w:cstheme="minorHAnsi"/>
              </w:rPr>
              <w:t>- с</w:t>
            </w:r>
            <w:r w:rsidR="00245A83" w:rsidRPr="00452BC3">
              <w:rPr>
                <w:rStyle w:val="c2"/>
                <w:rFonts w:asciiTheme="minorHAnsi" w:hAnsiTheme="minorHAnsi" w:cstheme="minorHAnsi"/>
              </w:rPr>
              <w:t>овместно с руководством МДОУ контролирует организацию и качество питания воспитанников, своевременность и полноту медицинского обслуживания.</w:t>
            </w:r>
          </w:p>
          <w:p w:rsidR="00245A83" w:rsidRPr="00452BC3" w:rsidRDefault="003B6E07" w:rsidP="003B6E0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52BC3">
              <w:rPr>
                <w:rStyle w:val="c2"/>
                <w:rFonts w:asciiTheme="minorHAnsi" w:hAnsiTheme="minorHAnsi" w:cstheme="minorHAnsi"/>
              </w:rPr>
              <w:t>- о</w:t>
            </w:r>
            <w:r w:rsidR="00245A83" w:rsidRPr="00452BC3">
              <w:rPr>
                <w:rStyle w:val="c2"/>
                <w:rFonts w:asciiTheme="minorHAnsi" w:hAnsiTheme="minorHAnsi" w:cstheme="minorHAnsi"/>
              </w:rPr>
              <w:t>казывает помощь руководству МДОУ в организации и проведении общих родительских собраний.</w:t>
            </w:r>
          </w:p>
          <w:p w:rsidR="00245A83" w:rsidRPr="00452BC3" w:rsidRDefault="003B6E07" w:rsidP="003B6E0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52BC3">
              <w:rPr>
                <w:rStyle w:val="c2"/>
                <w:rFonts w:asciiTheme="minorHAnsi" w:hAnsiTheme="minorHAnsi" w:cstheme="minorHAnsi"/>
              </w:rPr>
              <w:t>- в</w:t>
            </w:r>
            <w:r w:rsidR="00245A83" w:rsidRPr="00452BC3">
              <w:rPr>
                <w:rStyle w:val="c2"/>
                <w:rFonts w:asciiTheme="minorHAnsi" w:hAnsiTheme="minorHAnsi" w:cstheme="minorHAnsi"/>
              </w:rPr>
              <w:t>заимодействует с общественными организациями по вопросам пропаганды традиций учреждения, уклада жизни детского сада, семейного воспитания.</w:t>
            </w:r>
          </w:p>
          <w:p w:rsidR="00245A83" w:rsidRPr="00452BC3" w:rsidRDefault="003B6E07" w:rsidP="003B6E0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52BC3">
              <w:rPr>
                <w:rStyle w:val="c2"/>
                <w:rFonts w:asciiTheme="minorHAnsi" w:hAnsiTheme="minorHAnsi" w:cstheme="minorHAnsi"/>
              </w:rPr>
              <w:t>- в</w:t>
            </w:r>
            <w:r w:rsidR="00245A83" w:rsidRPr="00452BC3">
              <w:rPr>
                <w:rStyle w:val="c2"/>
                <w:rFonts w:asciiTheme="minorHAnsi" w:hAnsiTheme="minorHAnsi" w:cstheme="minorHAnsi"/>
              </w:rPr>
              <w:t xml:space="preserve">заимодействует с другими органами </w:t>
            </w:r>
            <w:proofErr w:type="gramStart"/>
            <w:r w:rsidR="00245A83" w:rsidRPr="00452BC3">
              <w:rPr>
                <w:rStyle w:val="c2"/>
                <w:rFonts w:asciiTheme="minorHAnsi" w:hAnsiTheme="minorHAnsi" w:cstheme="minorHAnsi"/>
              </w:rPr>
              <w:t>самоуправления  МДОУ</w:t>
            </w:r>
            <w:proofErr w:type="gramEnd"/>
            <w:r w:rsidR="00245A83" w:rsidRPr="00452BC3">
              <w:rPr>
                <w:rStyle w:val="c2"/>
                <w:rFonts w:asciiTheme="minorHAnsi" w:hAnsiTheme="minorHAnsi" w:cstheme="minorHAnsi"/>
              </w:rPr>
              <w:t xml:space="preserve"> по вопросам, относящимся к компетенции комитета, в т.ч. проведения общих мероприятий.</w:t>
            </w:r>
          </w:p>
          <w:p w:rsidR="00245A83" w:rsidRPr="001533DC" w:rsidRDefault="00245A83" w:rsidP="003B6E07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62AF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9C60AA">
              <w:rPr>
                <w:lang w:val="ru-RU"/>
              </w:rPr>
              <w:br/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9C60AA">
              <w:rPr>
                <w:lang w:val="ru-RU"/>
              </w:rPr>
              <w:br/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6D62AF" w:rsidRDefault="003B6E0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D62AF" w:rsidRDefault="009C60A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D62AF" w:rsidRDefault="009C60A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D62AF" w:rsidRPr="009C60AA" w:rsidRDefault="009C60A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 учебных пособий, средств обучения и</w:t>
            </w:r>
          </w:p>
          <w:p w:rsidR="006D62AF" w:rsidRDefault="006D1BED" w:rsidP="006D1BED">
            <w:pPr>
              <w:ind w:left="42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6D62AF" w:rsidRPr="009C60AA" w:rsidRDefault="009C60A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6D62AF" w:rsidRPr="009C60AA" w:rsidRDefault="009C60A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6D62AF" w:rsidRDefault="009C60A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 w:rsidR="003B6E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3B6E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="003B6E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 w:rsidR="006D1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D62AF" w:rsidRPr="00A81292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D87C66" w:rsidRDefault="00D87C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трудового коллектива (общее собрание )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15B" w:rsidRPr="00C3115B" w:rsidRDefault="00C3115B" w:rsidP="00C3115B">
            <w:pPr>
              <w:spacing w:before="0" w:beforeAutospacing="0" w:after="0" w:afterAutospacing="0"/>
              <w:rPr>
                <w:lang w:val="ru-RU"/>
              </w:rPr>
            </w:pPr>
            <w:r w:rsidRPr="00C3115B">
              <w:rPr>
                <w:lang w:val="ru-RU"/>
              </w:rPr>
              <w:t>проводит разъяснительную и консультационную работу среди членов коллектива об их правах и обязанностях.</w:t>
            </w:r>
          </w:p>
          <w:p w:rsidR="00C3115B" w:rsidRPr="00C3115B" w:rsidRDefault="00C3115B" w:rsidP="00C3115B">
            <w:pPr>
              <w:spacing w:before="0" w:beforeAutospacing="0" w:after="0" w:afterAutospacing="0"/>
              <w:rPr>
                <w:lang w:val="ru-RU"/>
              </w:rPr>
            </w:pPr>
            <w:r w:rsidRPr="00C3115B">
              <w:rPr>
                <w:lang w:val="ru-RU"/>
              </w:rPr>
              <w:t>- оказывает помощь администрации общеобразовательного учреждения и планировании общих собраний трудового коллектива.</w:t>
            </w:r>
          </w:p>
          <w:p w:rsidR="00C3115B" w:rsidRPr="00C3115B" w:rsidRDefault="00C3115B" w:rsidP="00C3115B">
            <w:pPr>
              <w:spacing w:before="0" w:beforeAutospacing="0" w:after="0" w:afterAutospacing="0"/>
              <w:rPr>
                <w:lang w:val="ru-RU"/>
              </w:rPr>
            </w:pPr>
            <w:r w:rsidRPr="00C3115B">
              <w:rPr>
                <w:lang w:val="ru-RU"/>
              </w:rPr>
              <w:t>- принимает участие в контроле и организации безопасных условий труда, соблюдения санитарно – гигиенических правил и норм, противопожарных и антитеррористических мероприятий.</w:t>
            </w:r>
          </w:p>
          <w:p w:rsidR="00C3115B" w:rsidRPr="00C3115B" w:rsidRDefault="00C3115B" w:rsidP="00C3115B">
            <w:pPr>
              <w:spacing w:before="0" w:beforeAutospacing="0" w:after="0" w:afterAutospacing="0"/>
              <w:rPr>
                <w:lang w:val="ru-RU"/>
              </w:rPr>
            </w:pPr>
            <w:r w:rsidRPr="00C3115B">
              <w:rPr>
                <w:lang w:val="ru-RU"/>
              </w:rPr>
              <w:t>- взаимодействует с другими органами самоуправления по вопросам, относящимся к компетенции Совета.</w:t>
            </w:r>
          </w:p>
          <w:p w:rsidR="00C3115B" w:rsidRPr="00C3115B" w:rsidRDefault="00C3115B" w:rsidP="00C3115B">
            <w:pPr>
              <w:spacing w:before="0" w:beforeAutospacing="0" w:after="0" w:afterAutospacing="0"/>
              <w:rPr>
                <w:lang w:val="ru-RU"/>
              </w:rPr>
            </w:pPr>
            <w:r w:rsidRPr="00C3115B">
              <w:rPr>
                <w:lang w:val="ru-RU"/>
              </w:rPr>
              <w:lastRenderedPageBreak/>
              <w:t>- участвует в оценке уровня социального развития коллектива, изучении потребностей и интересов членов коллектива.</w:t>
            </w:r>
          </w:p>
          <w:p w:rsidR="00C3115B" w:rsidRPr="00C3115B" w:rsidRDefault="00C3115B" w:rsidP="00C3115B">
            <w:pPr>
              <w:spacing w:before="0" w:beforeAutospacing="0" w:after="0" w:afterAutospacing="0"/>
              <w:rPr>
                <w:lang w:val="ru-RU"/>
              </w:rPr>
            </w:pPr>
            <w:r w:rsidRPr="00C3115B">
              <w:rPr>
                <w:lang w:val="ru-RU"/>
              </w:rPr>
              <w:t>- рассматривает мероприятия по сохранению здоровья, обеспечению безопасных условий, повышению культуры и эстетики труда.</w:t>
            </w:r>
          </w:p>
          <w:p w:rsidR="00C3115B" w:rsidRPr="00C3115B" w:rsidRDefault="00C3115B" w:rsidP="00C3115B">
            <w:pPr>
              <w:spacing w:before="0" w:beforeAutospacing="0" w:after="0" w:afterAutospacing="0"/>
              <w:rPr>
                <w:lang w:val="ru-RU"/>
              </w:rPr>
            </w:pPr>
            <w:r w:rsidRPr="00C3115B">
              <w:rPr>
                <w:lang w:val="ru-RU"/>
              </w:rPr>
              <w:t>- представляет и защищает права работников в комиссии по трудовым спорам и суде.</w:t>
            </w:r>
          </w:p>
          <w:p w:rsidR="006D62AF" w:rsidRPr="00452BC3" w:rsidRDefault="00C3115B" w:rsidP="00C3115B">
            <w:pPr>
              <w:spacing w:before="0" w:beforeAutospacing="0" w:after="0" w:afterAutospacing="0"/>
              <w:rPr>
                <w:lang w:val="ru-RU"/>
              </w:rPr>
            </w:pPr>
            <w:r w:rsidRPr="00452BC3">
              <w:rPr>
                <w:rFonts w:cstheme="minorHAnsi"/>
                <w:lang w:val="ru-RU"/>
              </w:rPr>
              <w:t>- направляет учредителю заявление о нарушении руководителем учреждения, его заместителями законов и иных нормативных актов о труде с требованием о применении мер дисциплинарного взыскания вплоть до увольнения</w:t>
            </w:r>
            <w:r w:rsidRPr="00452BC3">
              <w:rPr>
                <w:rFonts w:ascii="Arial" w:hAnsi="Arial" w:cs="Arial"/>
                <w:lang w:val="ru-RU"/>
              </w:rPr>
              <w:t>.</w:t>
            </w:r>
          </w:p>
        </w:tc>
      </w:tr>
    </w:tbl>
    <w:p w:rsidR="006D62AF" w:rsidRDefault="007643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Система управления образовательным учреждением построена таким образом, что учитывается мнение всех участников образовательного процесса, а </w:t>
      </w:r>
      <w:r w:rsidR="006D1B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 из числа учебно-вспомогательного и обслуживающего персонала. Следует отметить, что </w:t>
      </w:r>
      <w:r w:rsidR="006D1BED">
        <w:rPr>
          <w:rFonts w:hAnsi="Times New Roman" w:cs="Times New Roman"/>
          <w:color w:val="000000"/>
          <w:sz w:val="24"/>
          <w:szCs w:val="24"/>
          <w:lang w:val="ru-RU"/>
        </w:rPr>
        <w:t>из-за ограничений,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действовавших в 2020 году активность родительского комитета несколько ослабла. В связи с этим в течение следующего отчётного периода следует принять меры по </w:t>
      </w:r>
      <w:r w:rsidR="00C3115B">
        <w:rPr>
          <w:rFonts w:hAnsi="Times New Roman" w:cs="Times New Roman"/>
          <w:color w:val="000000"/>
          <w:sz w:val="24"/>
          <w:szCs w:val="24"/>
          <w:lang w:val="ru-RU"/>
        </w:rPr>
        <w:t>активизации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данной структуры</w:t>
      </w:r>
      <w:r w:rsidR="00453A6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подобрать альтернативную форму участия </w:t>
      </w:r>
      <w:r w:rsidR="00C3115B">
        <w:rPr>
          <w:rFonts w:hAnsi="Times New Roman" w:cs="Times New Roman"/>
          <w:color w:val="000000"/>
          <w:sz w:val="24"/>
          <w:szCs w:val="24"/>
          <w:lang w:val="ru-RU"/>
        </w:rPr>
        <w:t>родителей в</w:t>
      </w:r>
      <w:r w:rsidR="00453A6E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управлении МДОУ</w:t>
      </w:r>
      <w:r w:rsidR="006D1B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3A6E" w:rsidRPr="009C60AA" w:rsidRDefault="00453A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62AF" w:rsidRPr="009C60AA" w:rsidRDefault="009C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453A6E" w:rsidRPr="00453A6E" w:rsidRDefault="00453A6E" w:rsidP="00453A6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целью выявления уров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развития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качества усвоения ими программного материала в МДОУ ежегодно проводится </w:t>
      </w:r>
      <w:r w:rsidRPr="00453A6E">
        <w:rPr>
          <w:rFonts w:ascii="Times New Roman" w:hAnsi="Times New Roman"/>
          <w:sz w:val="24"/>
          <w:szCs w:val="24"/>
          <w:lang w:val="ru-RU"/>
        </w:rPr>
        <w:t>педагогическ</w:t>
      </w:r>
      <w:r>
        <w:rPr>
          <w:rFonts w:ascii="Times New Roman" w:hAnsi="Times New Roman"/>
          <w:sz w:val="24"/>
          <w:szCs w:val="24"/>
          <w:lang w:val="ru-RU"/>
        </w:rPr>
        <w:t>ий  мониторинг</w:t>
      </w:r>
      <w:r w:rsidRPr="00453A6E">
        <w:rPr>
          <w:rFonts w:ascii="Times New Roman" w:hAnsi="Times New Roman"/>
          <w:sz w:val="24"/>
          <w:szCs w:val="24"/>
          <w:lang w:val="ru-RU"/>
        </w:rPr>
        <w:t xml:space="preserve"> (оценк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453A6E">
        <w:rPr>
          <w:rFonts w:ascii="Times New Roman" w:hAnsi="Times New Roman"/>
          <w:sz w:val="24"/>
          <w:szCs w:val="24"/>
          <w:lang w:val="ru-RU"/>
        </w:rPr>
        <w:t xml:space="preserve"> индивидуального развития детей дошкольного возраста, связанн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Pr="00453A6E">
        <w:rPr>
          <w:rFonts w:ascii="Times New Roman" w:hAnsi="Times New Roman"/>
          <w:sz w:val="24"/>
          <w:szCs w:val="24"/>
          <w:lang w:val="ru-RU"/>
        </w:rPr>
        <w:t xml:space="preserve"> с оценкой эффективности педагогических действий). </w:t>
      </w:r>
      <w:r>
        <w:rPr>
          <w:rFonts w:ascii="Times New Roman" w:hAnsi="Times New Roman"/>
          <w:sz w:val="24"/>
          <w:szCs w:val="24"/>
          <w:lang w:val="ru-RU"/>
        </w:rPr>
        <w:t>В качестве м</w:t>
      </w:r>
      <w:r w:rsidRPr="00453A6E">
        <w:rPr>
          <w:rFonts w:ascii="Times New Roman" w:hAnsi="Times New Roman"/>
          <w:sz w:val="24"/>
          <w:szCs w:val="24"/>
          <w:lang w:val="ru-RU"/>
        </w:rPr>
        <w:t>етод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453A6E">
        <w:rPr>
          <w:rFonts w:ascii="Times New Roman" w:hAnsi="Times New Roman"/>
          <w:sz w:val="24"/>
          <w:szCs w:val="24"/>
          <w:lang w:val="ru-RU"/>
        </w:rPr>
        <w:t xml:space="preserve"> проведения мониторинга</w:t>
      </w:r>
      <w:r w:rsidR="00556834">
        <w:rPr>
          <w:rFonts w:ascii="Times New Roman" w:hAnsi="Times New Roman"/>
          <w:sz w:val="24"/>
          <w:szCs w:val="24"/>
          <w:lang w:val="ru-RU"/>
        </w:rPr>
        <w:t xml:space="preserve"> были использованы</w:t>
      </w:r>
      <w:r w:rsidRPr="00453A6E">
        <w:rPr>
          <w:rFonts w:ascii="Times New Roman" w:hAnsi="Times New Roman"/>
          <w:sz w:val="24"/>
          <w:szCs w:val="24"/>
          <w:lang w:val="ru-RU"/>
        </w:rPr>
        <w:t>: наблюдение, беседа, анализ продуктов деятельности</w:t>
      </w:r>
    </w:p>
    <w:p w:rsidR="006D62AF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ООП Детского сада на конец 2020 года выглядят следующим образом:</w:t>
      </w:r>
    </w:p>
    <w:p w:rsidR="00787F78" w:rsidRPr="009C60AA" w:rsidRDefault="00787F7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D254A6C" wp14:editId="60267FC0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5289" w:type="pct"/>
        <w:tblLayout w:type="fixed"/>
        <w:tblCellMar>
          <w:top w:w="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1715"/>
        <w:gridCol w:w="1419"/>
        <w:gridCol w:w="1274"/>
        <w:gridCol w:w="1342"/>
        <w:gridCol w:w="1193"/>
        <w:gridCol w:w="789"/>
      </w:tblGrid>
      <w:tr w:rsidR="00556834" w:rsidTr="00452BC3">
        <w:trPr>
          <w:trHeight w:val="138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Pr="009679AC" w:rsidRDefault="00556834" w:rsidP="0076225F">
            <w:pPr>
              <w:spacing w:after="0" w:line="259" w:lineRule="auto"/>
              <w:ind w:left="5"/>
              <w:rPr>
                <w:lang w:val="ru-RU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72" w:lineRule="auto"/>
              <w:ind w:right="17"/>
              <w:jc w:val="center"/>
            </w:pPr>
            <w:r>
              <w:t xml:space="preserve">СКР- социально- </w:t>
            </w:r>
          </w:p>
          <w:p w:rsidR="00556834" w:rsidRDefault="00556834" w:rsidP="0076225F">
            <w:pPr>
              <w:spacing w:after="0" w:line="259" w:lineRule="auto"/>
              <w:jc w:val="center"/>
            </w:pPr>
            <w:r>
              <w:t xml:space="preserve">коммуникативное развитие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left="41" w:right="25"/>
              <w:jc w:val="center"/>
            </w:pPr>
            <w:r>
              <w:t>ПР- познавательное  развитие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firstLine="20"/>
              <w:jc w:val="center"/>
            </w:pPr>
            <w:r>
              <w:t xml:space="preserve">РР- речевое развитие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Pr="00556834" w:rsidRDefault="00556834" w:rsidP="0076225F">
            <w:pPr>
              <w:spacing w:after="0" w:line="255" w:lineRule="auto"/>
              <w:jc w:val="center"/>
              <w:rPr>
                <w:lang w:val="ru-RU"/>
              </w:rPr>
            </w:pPr>
            <w:r w:rsidRPr="00556834">
              <w:rPr>
                <w:lang w:val="ru-RU"/>
              </w:rPr>
              <w:t>ХЭР-  художестве нно-</w:t>
            </w:r>
          </w:p>
          <w:p w:rsidR="00556834" w:rsidRPr="00556834" w:rsidRDefault="00556834" w:rsidP="0076225F">
            <w:pPr>
              <w:spacing w:after="0" w:line="259" w:lineRule="auto"/>
              <w:ind w:right="57"/>
              <w:jc w:val="center"/>
              <w:rPr>
                <w:lang w:val="ru-RU"/>
              </w:rPr>
            </w:pPr>
            <w:r w:rsidRPr="00556834">
              <w:rPr>
                <w:lang w:val="ru-RU"/>
              </w:rPr>
              <w:t xml:space="preserve">эстетическое развитие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jc w:val="center"/>
            </w:pPr>
            <w:r>
              <w:t>ФР- физическое  развитие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left="56"/>
              <w:jc w:val="center"/>
            </w:pPr>
          </w:p>
          <w:p w:rsidR="00556834" w:rsidRDefault="00556834" w:rsidP="0076225F">
            <w:pPr>
              <w:spacing w:after="0" w:line="259" w:lineRule="auto"/>
              <w:ind w:left="56"/>
              <w:jc w:val="center"/>
            </w:pPr>
          </w:p>
          <w:p w:rsidR="00556834" w:rsidRDefault="00556834" w:rsidP="0076225F">
            <w:pPr>
              <w:spacing w:after="0" w:line="259" w:lineRule="auto"/>
              <w:jc w:val="center"/>
            </w:pPr>
            <w:r w:rsidRPr="000F718B">
              <w:rPr>
                <w:b/>
              </w:rPr>
              <w:t xml:space="preserve">Итог по группе </w:t>
            </w:r>
          </w:p>
        </w:tc>
      </w:tr>
      <w:tr w:rsidR="00556834" w:rsidTr="00452BC3">
        <w:trPr>
          <w:trHeight w:val="562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Pr="00C3115B" w:rsidRDefault="00556834" w:rsidP="0076225F">
            <w:pPr>
              <w:spacing w:after="0" w:line="259" w:lineRule="auto"/>
              <w:ind w:left="5"/>
              <w:rPr>
                <w:lang w:val="ru-RU"/>
              </w:rPr>
            </w:pPr>
            <w:r w:rsidRPr="00C3115B">
              <w:rPr>
                <w:lang w:val="ru-RU"/>
              </w:rPr>
              <w:t xml:space="preserve">1 </w:t>
            </w:r>
            <w:proofErr w:type="spellStart"/>
            <w:r w:rsidRPr="00C3115B">
              <w:rPr>
                <w:lang w:val="ru-RU"/>
              </w:rPr>
              <w:t>гр.раннего</w:t>
            </w:r>
            <w:proofErr w:type="spellEnd"/>
            <w:r w:rsidR="00C3115B">
              <w:rPr>
                <w:lang w:val="ru-RU"/>
              </w:rPr>
              <w:t xml:space="preserve"> </w:t>
            </w:r>
            <w:r w:rsidRPr="00C3115B">
              <w:rPr>
                <w:lang w:val="ru-RU"/>
              </w:rPr>
              <w:t>развития «Непоседы»</w:t>
            </w:r>
          </w:p>
          <w:p w:rsidR="00556834" w:rsidRPr="00C3115B" w:rsidRDefault="00556834" w:rsidP="0076225F">
            <w:pPr>
              <w:spacing w:after="0" w:line="259" w:lineRule="auto"/>
              <w:ind w:left="5"/>
              <w:rPr>
                <w:lang w:val="ru-RU"/>
              </w:rPr>
            </w:pPr>
            <w:r w:rsidRPr="00C3115B">
              <w:rPr>
                <w:lang w:val="ru-RU"/>
              </w:rPr>
              <w:t>(1,5-3 г.)</w:t>
            </w:r>
          </w:p>
          <w:p w:rsidR="00556834" w:rsidRPr="00C3115B" w:rsidRDefault="00556834" w:rsidP="0076225F">
            <w:pPr>
              <w:spacing w:after="0" w:line="259" w:lineRule="auto"/>
              <w:ind w:left="5"/>
              <w:rPr>
                <w:lang w:val="ru-RU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11"/>
              <w:jc w:val="center"/>
            </w:pPr>
            <w:r>
              <w:t xml:space="preserve">3,9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01"/>
              <w:jc w:val="center"/>
            </w:pPr>
            <w:r>
              <w:t xml:space="preserve">3,9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05"/>
              <w:jc w:val="center"/>
            </w:pPr>
            <w:r>
              <w:t xml:space="preserve">3,4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05"/>
              <w:jc w:val="center"/>
            </w:pPr>
            <w:r>
              <w:t xml:space="preserve">4,1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10"/>
              <w:jc w:val="center"/>
            </w:pPr>
            <w:r>
              <w:t xml:space="preserve">4,1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jc w:val="center"/>
            </w:pPr>
            <w:r w:rsidRPr="000F718B">
              <w:rPr>
                <w:b/>
              </w:rPr>
              <w:t xml:space="preserve">3,9 </w:t>
            </w:r>
          </w:p>
        </w:tc>
      </w:tr>
      <w:tr w:rsidR="00556834" w:rsidTr="00452BC3">
        <w:trPr>
          <w:trHeight w:val="562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Pr="00556834" w:rsidRDefault="00556834" w:rsidP="0076225F">
            <w:pPr>
              <w:spacing w:after="0" w:line="259" w:lineRule="auto"/>
              <w:ind w:left="5"/>
              <w:rPr>
                <w:lang w:val="ru-RU"/>
              </w:rPr>
            </w:pPr>
            <w:r w:rsidRPr="00556834">
              <w:rPr>
                <w:lang w:val="ru-RU"/>
              </w:rPr>
              <w:t>2 группа раннего возраста «Пчёлки» (2-3 г0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11"/>
              <w:jc w:val="center"/>
            </w:pPr>
            <w:r>
              <w:t xml:space="preserve">4,1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01"/>
              <w:jc w:val="center"/>
            </w:pPr>
            <w:r>
              <w:t xml:space="preserve">4,6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05"/>
              <w:jc w:val="center"/>
            </w:pPr>
            <w:r>
              <w:t xml:space="preserve">4,1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05"/>
              <w:jc w:val="center"/>
            </w:pPr>
            <w:r>
              <w:t xml:space="preserve">4,5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10"/>
              <w:jc w:val="center"/>
            </w:pPr>
            <w:r>
              <w:t xml:space="preserve">4,2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05"/>
              <w:jc w:val="center"/>
            </w:pPr>
            <w:r w:rsidRPr="000F718B">
              <w:rPr>
                <w:b/>
              </w:rPr>
              <w:t xml:space="preserve">4,3 </w:t>
            </w:r>
          </w:p>
        </w:tc>
      </w:tr>
      <w:tr w:rsidR="00556834" w:rsidTr="00452BC3">
        <w:trPr>
          <w:trHeight w:val="562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Pr="00556834" w:rsidRDefault="00556834" w:rsidP="0076225F">
            <w:pPr>
              <w:spacing w:after="0" w:line="259" w:lineRule="auto"/>
              <w:ind w:left="5"/>
              <w:rPr>
                <w:lang w:val="ru-RU"/>
              </w:rPr>
            </w:pPr>
            <w:r w:rsidRPr="00556834">
              <w:rPr>
                <w:lang w:val="ru-RU"/>
              </w:rPr>
              <w:t>Группа младшего дошкольного возраста «Божьи коровки» (3-4 г.)</w:t>
            </w:r>
          </w:p>
          <w:p w:rsidR="00556834" w:rsidRPr="00556834" w:rsidRDefault="00556834" w:rsidP="0076225F">
            <w:pPr>
              <w:spacing w:after="0" w:line="259" w:lineRule="auto"/>
              <w:ind w:left="5"/>
              <w:rPr>
                <w:lang w:val="ru-RU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11"/>
              <w:jc w:val="center"/>
            </w:pPr>
            <w:r>
              <w:t xml:space="preserve">3,5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01"/>
              <w:jc w:val="center"/>
            </w:pPr>
            <w:r>
              <w:t xml:space="preserve">3,5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15"/>
              <w:jc w:val="center"/>
            </w:pPr>
            <w:r>
              <w:t xml:space="preserve">3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05"/>
              <w:jc w:val="center"/>
            </w:pPr>
            <w:r>
              <w:t xml:space="preserve">3,2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10"/>
              <w:jc w:val="center"/>
            </w:pPr>
            <w:r>
              <w:t xml:space="preserve">4,2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105"/>
              <w:jc w:val="center"/>
            </w:pPr>
            <w:r w:rsidRPr="000F718B">
              <w:rPr>
                <w:b/>
              </w:rPr>
              <w:t xml:space="preserve">3,5 </w:t>
            </w:r>
          </w:p>
        </w:tc>
      </w:tr>
      <w:tr w:rsidR="00556834" w:rsidTr="00452BC3">
        <w:trPr>
          <w:trHeight w:val="562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Pr="00556834" w:rsidRDefault="00556834" w:rsidP="0076225F">
            <w:pPr>
              <w:spacing w:after="0" w:line="259" w:lineRule="auto"/>
              <w:rPr>
                <w:lang w:val="ru-RU"/>
              </w:rPr>
            </w:pPr>
            <w:r w:rsidRPr="00556834">
              <w:rPr>
                <w:lang w:val="ru-RU"/>
              </w:rPr>
              <w:t>Группа старшего дошкольного возраста «Радуга»</w:t>
            </w:r>
          </w:p>
          <w:p w:rsidR="00556834" w:rsidRDefault="00556834" w:rsidP="0076225F">
            <w:pPr>
              <w:spacing w:after="0" w:line="259" w:lineRule="auto"/>
            </w:pPr>
            <w:r>
              <w:t>(4-6 л.)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66"/>
              <w:jc w:val="center"/>
            </w:pPr>
            <w:r>
              <w:t xml:space="preserve">3,9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55"/>
              <w:jc w:val="center"/>
            </w:pPr>
            <w:r>
              <w:t xml:space="preserve">3,8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60"/>
              <w:jc w:val="center"/>
            </w:pPr>
            <w:r>
              <w:t xml:space="preserve">3,9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60"/>
              <w:jc w:val="center"/>
            </w:pPr>
            <w:r>
              <w:t xml:space="preserve">3,9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65"/>
              <w:jc w:val="center"/>
            </w:pPr>
            <w:r>
              <w:t xml:space="preserve">4,4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69"/>
              <w:jc w:val="center"/>
            </w:pPr>
            <w:r w:rsidRPr="000F718B">
              <w:rPr>
                <w:b/>
              </w:rPr>
              <w:t xml:space="preserve">4 </w:t>
            </w:r>
          </w:p>
        </w:tc>
      </w:tr>
      <w:tr w:rsidR="00556834" w:rsidTr="00452BC3">
        <w:trPr>
          <w:trHeight w:val="835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Pr="00556834" w:rsidRDefault="00556834" w:rsidP="0076225F">
            <w:pPr>
              <w:spacing w:after="0" w:line="274" w:lineRule="auto"/>
              <w:rPr>
                <w:lang w:val="ru-RU"/>
              </w:rPr>
            </w:pPr>
            <w:r w:rsidRPr="00556834">
              <w:rPr>
                <w:lang w:val="ru-RU"/>
              </w:rPr>
              <w:t>Группа старшего дошкольного возраста «Снегири» (6-7 л.)</w:t>
            </w:r>
          </w:p>
          <w:p w:rsidR="00556834" w:rsidRPr="00556834" w:rsidRDefault="00556834" w:rsidP="0076225F">
            <w:pPr>
              <w:spacing w:after="0" w:line="259" w:lineRule="auto"/>
              <w:rPr>
                <w:lang w:val="ru-RU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66"/>
              <w:jc w:val="center"/>
            </w:pPr>
            <w:r>
              <w:t xml:space="preserve">4,3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55"/>
              <w:jc w:val="center"/>
            </w:pPr>
            <w:r>
              <w:t xml:space="preserve">3,6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60"/>
              <w:jc w:val="center"/>
            </w:pPr>
            <w:r>
              <w:t xml:space="preserve">3,7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60"/>
              <w:jc w:val="center"/>
            </w:pPr>
            <w:r>
              <w:t xml:space="preserve">4,1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65"/>
              <w:jc w:val="center"/>
            </w:pPr>
            <w:r>
              <w:t xml:space="preserve">4,1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69"/>
              <w:jc w:val="center"/>
            </w:pPr>
            <w:r w:rsidRPr="000F718B">
              <w:rPr>
                <w:b/>
              </w:rPr>
              <w:t xml:space="preserve">4 </w:t>
            </w:r>
          </w:p>
        </w:tc>
      </w:tr>
      <w:tr w:rsidR="00556834" w:rsidTr="00452BC3">
        <w:trPr>
          <w:trHeight w:val="841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</w:pPr>
            <w:r w:rsidRPr="000F718B">
              <w:rPr>
                <w:b/>
              </w:rPr>
              <w:t xml:space="preserve">Итог по образовательной области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65"/>
              <w:jc w:val="center"/>
            </w:pPr>
            <w:r w:rsidRPr="000F718B">
              <w:rPr>
                <w:b/>
              </w:rPr>
              <w:t xml:space="preserve">4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55"/>
              <w:jc w:val="center"/>
            </w:pPr>
            <w:r w:rsidRPr="000F718B">
              <w:rPr>
                <w:b/>
              </w:rPr>
              <w:t xml:space="preserve">3,9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60"/>
              <w:jc w:val="center"/>
            </w:pPr>
            <w:r w:rsidRPr="000F718B">
              <w:rPr>
                <w:b/>
              </w:rPr>
              <w:t xml:space="preserve">3,7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59"/>
              <w:jc w:val="center"/>
            </w:pPr>
            <w:r w:rsidRPr="000F718B">
              <w:rPr>
                <w:b/>
              </w:rPr>
              <w:t xml:space="preserve">4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65"/>
              <w:jc w:val="center"/>
            </w:pPr>
            <w:r w:rsidRPr="000F718B">
              <w:rPr>
                <w:b/>
              </w:rPr>
              <w:t xml:space="preserve">4,2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34" w:rsidRDefault="00556834" w:rsidP="0076225F">
            <w:pPr>
              <w:spacing w:after="0" w:line="259" w:lineRule="auto"/>
              <w:ind w:right="4"/>
              <w:jc w:val="center"/>
            </w:pPr>
          </w:p>
        </w:tc>
      </w:tr>
    </w:tbl>
    <w:p w:rsidR="000E4B9C" w:rsidRDefault="00787F7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D25765A" wp14:editId="7E213E6A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6834" w:rsidRDefault="005568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представлены на основе промежуточной диагностики проводившейся в </w:t>
      </w:r>
      <w:r w:rsidR="00EB62D7">
        <w:rPr>
          <w:rFonts w:hAnsi="Times New Roman" w:cs="Times New Roman"/>
          <w:color w:val="000000"/>
          <w:sz w:val="24"/>
          <w:szCs w:val="24"/>
          <w:lang w:val="ru-RU"/>
        </w:rPr>
        <w:t>декабре 2020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6D62AF" w:rsidRPr="009C60AA" w:rsidRDefault="005568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 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проводили </w:t>
      </w:r>
      <w:r w:rsidR="00EB62D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предварительное 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 w:rsidR="00EB62D7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</w:t>
      </w:r>
      <w:r w:rsidR="00EB62D7">
        <w:rPr>
          <w:rFonts w:hAnsi="Times New Roman" w:cs="Times New Roman"/>
          <w:color w:val="000000"/>
          <w:sz w:val="24"/>
          <w:szCs w:val="24"/>
          <w:lang w:val="ru-RU"/>
        </w:rPr>
        <w:t>В результате проведённого обследования были выявлены дети</w:t>
      </w:r>
      <w:r w:rsidR="00F1602B">
        <w:rPr>
          <w:rFonts w:hAnsi="Times New Roman" w:cs="Times New Roman"/>
          <w:color w:val="000000"/>
          <w:sz w:val="24"/>
          <w:szCs w:val="24"/>
          <w:lang w:val="ru-RU"/>
        </w:rPr>
        <w:t xml:space="preserve"> (4 человека)</w:t>
      </w:r>
      <w:r w:rsidR="00EB62D7">
        <w:rPr>
          <w:rFonts w:hAnsi="Times New Roman" w:cs="Times New Roman"/>
          <w:color w:val="000000"/>
          <w:sz w:val="24"/>
          <w:szCs w:val="24"/>
          <w:lang w:val="ru-RU"/>
        </w:rPr>
        <w:t xml:space="preserve">, у которых предпосылки к учебной деятельности наименее сформированы, это самые младшие во всей группе дети, которым к 1 сентября и чуть позже </w:t>
      </w:r>
      <w:r w:rsidR="00F1602B">
        <w:rPr>
          <w:rFonts w:hAnsi="Times New Roman" w:cs="Times New Roman"/>
          <w:color w:val="000000"/>
          <w:sz w:val="24"/>
          <w:szCs w:val="24"/>
          <w:lang w:val="ru-RU"/>
        </w:rPr>
        <w:t xml:space="preserve">только-только исполнится 6,5 лет. </w:t>
      </w:r>
      <w:r w:rsidR="00EB62D7">
        <w:rPr>
          <w:rFonts w:hAnsi="Times New Roman" w:cs="Times New Roman"/>
          <w:color w:val="000000"/>
          <w:sz w:val="24"/>
          <w:szCs w:val="24"/>
          <w:lang w:val="ru-RU"/>
        </w:rPr>
        <w:t xml:space="preserve">В результате собеседования с родителями этих детей было выявлено, что родители </w:t>
      </w:r>
      <w:r w:rsidR="00F1602B">
        <w:rPr>
          <w:rFonts w:hAnsi="Times New Roman" w:cs="Times New Roman"/>
          <w:color w:val="000000"/>
          <w:sz w:val="24"/>
          <w:szCs w:val="24"/>
          <w:lang w:val="ru-RU"/>
        </w:rPr>
        <w:t xml:space="preserve">не хотят отдавать детей в школу и предпочитают продолжить обучение по программам дошкольного образования, тем более, что практически у всех </w:t>
      </w:r>
      <w:r w:rsidR="00C3115B">
        <w:rPr>
          <w:rFonts w:hAnsi="Times New Roman" w:cs="Times New Roman"/>
          <w:color w:val="000000"/>
          <w:sz w:val="24"/>
          <w:szCs w:val="24"/>
          <w:lang w:val="ru-RU"/>
        </w:rPr>
        <w:t>имеются проблемы</w:t>
      </w:r>
      <w:r w:rsidR="00F1602B">
        <w:rPr>
          <w:rFonts w:hAnsi="Times New Roman" w:cs="Times New Roman"/>
          <w:color w:val="000000"/>
          <w:sz w:val="24"/>
          <w:szCs w:val="24"/>
          <w:lang w:val="ru-RU"/>
        </w:rPr>
        <w:t xml:space="preserve"> речевого развития и один ребенок имеет ограниченные возможности здоровья (ЗПР). Несмотря на результаты</w:t>
      </w:r>
      <w:r w:rsidR="00D80BB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1602B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полученные в подготовительной к школе групп</w:t>
      </w:r>
      <w:r w:rsidR="00D80BB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F1602B">
        <w:rPr>
          <w:rFonts w:hAnsi="Times New Roman" w:cs="Times New Roman"/>
          <w:color w:val="000000"/>
          <w:sz w:val="24"/>
          <w:szCs w:val="24"/>
          <w:lang w:val="ru-RU"/>
        </w:rPr>
        <w:t>, следует отметить, что р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езультаты педагогического анализа </w:t>
      </w:r>
      <w:r w:rsidR="00D80BBA">
        <w:rPr>
          <w:rFonts w:hAnsi="Times New Roman" w:cs="Times New Roman"/>
          <w:color w:val="000000"/>
          <w:sz w:val="24"/>
          <w:szCs w:val="24"/>
          <w:lang w:val="ru-RU"/>
        </w:rPr>
        <w:t xml:space="preserve">в этой же и других группах МДОУ 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показывают преобладание детей с высоким и средним уровнями развития, что говорит о результативности образовательной деятельности в </w:t>
      </w:r>
      <w:r w:rsidR="00F1602B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D80B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62AF" w:rsidRPr="009C60AA" w:rsidRDefault="00D80BB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Следует так же отметить, что происходит рост количества детей с ОВЗ, если в 2018-2019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гг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таких детей было 8 и 9 человек соответственно, в 2020 году таких детей стало 12 и имеется тенденция к росту количества таких детей.</w:t>
      </w:r>
    </w:p>
    <w:p w:rsidR="00D80BBA" w:rsidRDefault="006D1BED" w:rsidP="00D80BB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Практически третья</w:t>
      </w:r>
      <w:r w:rsidR="00C71BB8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часть 2020 года прошла в режиме самоизоляции, и в апреле и мае занятия с детьми велись </w:t>
      </w:r>
      <w:r w:rsidR="00C3115B">
        <w:rPr>
          <w:rFonts w:hAnsi="Times New Roman" w:cs="Times New Roman"/>
          <w:color w:val="000000"/>
          <w:sz w:val="24"/>
          <w:szCs w:val="24"/>
          <w:lang w:val="ru-RU"/>
        </w:rPr>
        <w:t>в дистанционном</w:t>
      </w:r>
      <w:r w:rsidR="00C71BB8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режиме. </w:t>
      </w:r>
      <w:r w:rsidR="00D80BBA">
        <w:rPr>
          <w:rFonts w:hAnsi="Times New Roman" w:cs="Times New Roman"/>
          <w:color w:val="000000"/>
          <w:sz w:val="24"/>
          <w:szCs w:val="24"/>
          <w:lang w:val="ru-RU"/>
        </w:rPr>
        <w:t xml:space="preserve">Конечно же эффективность занятий проводимых в дистанционном режиме </w:t>
      </w:r>
      <w:r w:rsidR="00C26901">
        <w:rPr>
          <w:rFonts w:hAnsi="Times New Roman" w:cs="Times New Roman"/>
          <w:color w:val="000000"/>
          <w:sz w:val="24"/>
          <w:szCs w:val="24"/>
          <w:lang w:val="ru-RU"/>
        </w:rPr>
        <w:t xml:space="preserve">уступает очным занятиям, тем более что возникало много проблем в организации со стороны родителей (отсутствие технических возможностей, работа в дистанционном режиме и т.п.). </w:t>
      </w:r>
      <w:r w:rsidR="00C71BB8">
        <w:rPr>
          <w:rFonts w:hAnsi="Times New Roman" w:cs="Times New Roman"/>
          <w:color w:val="000000"/>
          <w:sz w:val="24"/>
          <w:szCs w:val="24"/>
          <w:lang w:val="ru-RU"/>
        </w:rPr>
        <w:t xml:space="preserve">Тем не менее воспитатели приложили все </w:t>
      </w:r>
      <w:r w:rsidR="00C3115B">
        <w:rPr>
          <w:rFonts w:hAnsi="Times New Roman" w:cs="Times New Roman"/>
          <w:color w:val="000000"/>
          <w:sz w:val="24"/>
          <w:szCs w:val="24"/>
          <w:lang w:val="ru-RU"/>
        </w:rPr>
        <w:t>усилия, чтобы</w:t>
      </w:r>
      <w:r w:rsidR="00C71BB8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 выполнить программу.</w:t>
      </w:r>
      <w:r w:rsidR="00C26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0B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3115B" w:rsidRPr="009C60AA" w:rsidRDefault="00C3115B" w:rsidP="00D80B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62AF" w:rsidRPr="009C60AA" w:rsidRDefault="009C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. Основными участниками образовательного процесса являются дети, родители, педагоги.</w:t>
      </w:r>
      <w:r w:rsidR="00C26901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Соответственно в основе образовательного процесса лежит взаимодействие всех участников образовательного процесса.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6D62AF" w:rsidRPr="009C60AA" w:rsidRDefault="009C60A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6D62AF" w:rsidRPr="009C60AA" w:rsidRDefault="009C60A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6D62AF" w:rsidRPr="00B172C5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Занятия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172C5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велись 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подгруппам. </w:t>
      </w:r>
      <w:r w:rsidRPr="00B172C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C26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72C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C26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72C5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="00B172C5">
        <w:rPr>
          <w:rFonts w:hAnsi="Times New Roman" w:cs="Times New Roman"/>
          <w:color w:val="000000"/>
          <w:sz w:val="24"/>
          <w:szCs w:val="24"/>
          <w:lang w:val="ru-RU"/>
        </w:rPr>
        <w:t xml:space="preserve">овала </w:t>
      </w:r>
      <w:r w:rsidR="00C26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72C5">
        <w:rPr>
          <w:rFonts w:ascii="yandex-sans" w:hAnsi="yandex-sans"/>
          <w:color w:val="000000"/>
          <w:sz w:val="23"/>
          <w:szCs w:val="23"/>
          <w:shd w:val="clear" w:color="auto" w:fill="FFFFFF"/>
        </w:rPr>
        <w:t>СанПиН 2.4.1.3049-13</w:t>
      </w:r>
      <w:r w:rsidR="00B172C5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Pr="00B172C5">
        <w:rPr>
          <w:rFonts w:hAnsi="Times New Roman" w:cs="Times New Roman"/>
          <w:color w:val="000000"/>
          <w:sz w:val="24"/>
          <w:szCs w:val="24"/>
          <w:lang w:val="ru-RU"/>
        </w:rPr>
        <w:t>и составля</w:t>
      </w:r>
      <w:r w:rsidR="00B172C5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B172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62AF" w:rsidRPr="009C60AA" w:rsidRDefault="009C60A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от 1,5 до 3 лет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10 мин;</w:t>
      </w:r>
    </w:p>
    <w:p w:rsidR="006D62AF" w:rsidRPr="009C60AA" w:rsidRDefault="009C60A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3 до 4 лет – до 15 мин;</w:t>
      </w:r>
    </w:p>
    <w:p w:rsidR="006D62AF" w:rsidRPr="009C60AA" w:rsidRDefault="009C60A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4 до 5 лет – до 20 мин;</w:t>
      </w:r>
    </w:p>
    <w:p w:rsidR="006D62AF" w:rsidRPr="009C60AA" w:rsidRDefault="009C60A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5 до 6 лет – до 25 мин;</w:t>
      </w:r>
    </w:p>
    <w:p w:rsidR="006D62AF" w:rsidRPr="009C60AA" w:rsidRDefault="009C60A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6 до 7 лет – до 30 мин.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6D62AF" w:rsidRPr="009C60AA" w:rsidRDefault="00FA35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целью недопущения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распространения </w:t>
      </w:r>
      <w:r w:rsidR="00C3115B" w:rsidRPr="009C60AA">
        <w:rPr>
          <w:rFonts w:hAnsi="Times New Roman" w:cs="Times New Roman"/>
          <w:color w:val="000000"/>
          <w:sz w:val="24"/>
          <w:szCs w:val="24"/>
          <w:lang w:val="ru-RU"/>
        </w:rPr>
        <w:t>короновирусной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ввела в 2020 году дополнительные ограничительные и профилактические меры в соответствии с СП 3.1/2.4.3598-20:</w:t>
      </w:r>
    </w:p>
    <w:p w:rsidR="006D62AF" w:rsidRPr="009C60AA" w:rsidRDefault="009C60A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6D62AF" w:rsidRPr="009C60AA" w:rsidRDefault="009C60A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6D62AF" w:rsidRPr="009C60AA" w:rsidRDefault="009C60A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6D62AF" w:rsidRPr="009C60AA" w:rsidRDefault="009C60A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6D62AF" w:rsidRPr="009C60AA" w:rsidRDefault="009C60A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бактерицидные установки в групповых комнатах;</w:t>
      </w:r>
    </w:p>
    <w:p w:rsidR="006D62AF" w:rsidRPr="009C60AA" w:rsidRDefault="009C60A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 отсутствие воспитанников;</w:t>
      </w:r>
    </w:p>
    <w:p w:rsidR="006D62AF" w:rsidRPr="009C60AA" w:rsidRDefault="009C60A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6D62AF" w:rsidRPr="009C60AA" w:rsidRDefault="009C60A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6D62AF" w:rsidRPr="009C60AA" w:rsidRDefault="009C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укомплектован педагогами на 100 процентов согласно штатному расписанию. Всего работают 3</w:t>
      </w:r>
      <w:r w:rsidR="00FA355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FA35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</w:t>
      </w:r>
      <w:r w:rsidR="00FA3553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– это 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3553">
        <w:rPr>
          <w:rFonts w:hAnsi="Times New Roman" w:cs="Times New Roman"/>
          <w:color w:val="000000"/>
          <w:sz w:val="24"/>
          <w:szCs w:val="24"/>
          <w:lang w:val="ru-RU"/>
        </w:rPr>
        <w:t>10 воспитателей  старший воспитатель и 4 специалиста (музыкальный руководитель, инструктор ФК, педагог-психолог и учитель-логопед, она же дефектолог)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 1 взрослого:</w:t>
      </w:r>
    </w:p>
    <w:p w:rsidR="006D62AF" w:rsidRDefault="009C60A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</w:t>
      </w:r>
      <w:r w:rsidR="00C17B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/педагоги – </w:t>
      </w:r>
      <w:r w:rsidR="00FA3553">
        <w:rPr>
          <w:rFonts w:hAnsi="Times New Roman" w:cs="Times New Roman"/>
          <w:color w:val="000000"/>
          <w:sz w:val="24"/>
          <w:szCs w:val="24"/>
          <w:lang w:val="ru-RU"/>
        </w:rPr>
        <w:t>5,7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6D62AF" w:rsidRDefault="00C17BA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оспитанник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/все</w:t>
      </w:r>
      <w:r w:rsidR="009C60AA">
        <w:rPr>
          <w:rFonts w:hAnsi="Times New Roman" w:cs="Times New Roman"/>
          <w:color w:val="000000"/>
          <w:sz w:val="24"/>
          <w:szCs w:val="24"/>
        </w:rPr>
        <w:t xml:space="preserve"> сотрудники – </w:t>
      </w:r>
      <w:r w:rsidR="00FA3553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 w:rsidR="009C60AA">
        <w:rPr>
          <w:rFonts w:hAnsi="Times New Roman" w:cs="Times New Roman"/>
          <w:color w:val="000000"/>
          <w:sz w:val="24"/>
          <w:szCs w:val="24"/>
        </w:rPr>
        <w:t>/1.</w:t>
      </w:r>
    </w:p>
    <w:p w:rsidR="006D62AF" w:rsidRPr="009C60AA" w:rsidRDefault="009C60AA" w:rsidP="00C17BAB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За 2020 год педагогические работники прошли аттестацию и получили:</w:t>
      </w:r>
    </w:p>
    <w:p w:rsidR="00FB1660" w:rsidRPr="00C17BAB" w:rsidRDefault="009C60AA" w:rsidP="00FA355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высшую</w:t>
      </w:r>
      <w:r w:rsidR="00FA35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="00FA35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категорию – </w:t>
      </w:r>
      <w:r w:rsidR="00FA355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1660">
        <w:rPr>
          <w:rFonts w:hAnsi="Times New Roman" w:cs="Times New Roman"/>
          <w:color w:val="000000"/>
          <w:sz w:val="24"/>
          <w:szCs w:val="24"/>
        </w:rPr>
        <w:t>воспитател</w:t>
      </w:r>
      <w:r w:rsidR="00FB166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C17B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BAB" w:rsidRPr="00C17BAB" w:rsidRDefault="00C17BAB" w:rsidP="00C17BA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6D62AF" w:rsidRDefault="00FA3553" w:rsidP="00C17BAB">
      <w:pPr>
        <w:spacing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Подтвердили свою квалификационную категорию: </w:t>
      </w:r>
    </w:p>
    <w:p w:rsidR="00C17BAB" w:rsidRDefault="00C74A99" w:rsidP="00C17BAB">
      <w:pPr>
        <w:spacing w:before="0" w:before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педагог-высшую, </w:t>
      </w:r>
      <w:r w:rsidR="0076225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педагога- первую</w:t>
      </w:r>
      <w:r w:rsidR="00C71BB8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</w:t>
      </w:r>
      <w:r w:rsidR="0076225F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C74A99" w:rsidRDefault="0076225F" w:rsidP="000D1BCA">
      <w:pPr>
        <w:spacing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настоящее время </w:t>
      </w:r>
      <w:r w:rsidR="00C17BAB">
        <w:rPr>
          <w:rFonts w:hAnsi="Times New Roman" w:cs="Times New Roman"/>
          <w:color w:val="000000"/>
          <w:sz w:val="24"/>
          <w:szCs w:val="24"/>
          <w:lang w:val="ru-RU"/>
        </w:rPr>
        <w:t>кадровый состав по квалификационным категориям выглядит следующим образом: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C17BAB" w:rsidTr="00C17BAB">
        <w:tc>
          <w:tcPr>
            <w:tcW w:w="4621" w:type="dxa"/>
          </w:tcPr>
          <w:p w:rsidR="00C17BAB" w:rsidRDefault="00C17BAB" w:rsidP="00FA355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 категория</w:t>
            </w:r>
          </w:p>
        </w:tc>
        <w:tc>
          <w:tcPr>
            <w:tcW w:w="4622" w:type="dxa"/>
          </w:tcPr>
          <w:p w:rsidR="00C17BAB" w:rsidRDefault="00C17BAB" w:rsidP="000D1BCA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сотрудников</w:t>
            </w:r>
          </w:p>
        </w:tc>
      </w:tr>
      <w:tr w:rsidR="00C17BAB" w:rsidTr="00C17BAB">
        <w:tc>
          <w:tcPr>
            <w:tcW w:w="4621" w:type="dxa"/>
          </w:tcPr>
          <w:p w:rsidR="00C17BAB" w:rsidRDefault="000D1BCA" w:rsidP="00FA355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1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ысшая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квалификационная категория</w:t>
            </w:r>
          </w:p>
        </w:tc>
        <w:tc>
          <w:tcPr>
            <w:tcW w:w="4622" w:type="dxa"/>
          </w:tcPr>
          <w:p w:rsidR="00C17BAB" w:rsidRDefault="000D1BCA" w:rsidP="000D1BCA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(старший воспитатель и 2 воспитателя)</w:t>
            </w:r>
          </w:p>
        </w:tc>
      </w:tr>
      <w:tr w:rsidR="00C17BAB" w:rsidTr="00C17BAB">
        <w:tc>
          <w:tcPr>
            <w:tcW w:w="4621" w:type="dxa"/>
          </w:tcPr>
          <w:p w:rsidR="00C17BAB" w:rsidRDefault="000D1BCA" w:rsidP="00FA355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квалификационная категория</w:t>
            </w:r>
          </w:p>
        </w:tc>
        <w:tc>
          <w:tcPr>
            <w:tcW w:w="4622" w:type="dxa"/>
          </w:tcPr>
          <w:p w:rsidR="00C17BAB" w:rsidRDefault="000D1BCA" w:rsidP="000D1BCA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(3 специалиста и 5 воспитателей)</w:t>
            </w:r>
          </w:p>
        </w:tc>
      </w:tr>
      <w:tr w:rsidR="00C17BAB" w:rsidTr="00C17BAB">
        <w:tc>
          <w:tcPr>
            <w:tcW w:w="4621" w:type="dxa"/>
          </w:tcPr>
          <w:p w:rsidR="00C17BAB" w:rsidRDefault="000D1BCA" w:rsidP="00FA355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4622" w:type="dxa"/>
          </w:tcPr>
          <w:p w:rsidR="00C17BAB" w:rsidRDefault="000D1BCA" w:rsidP="000D1BCA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(3 воспитателя и учитель-логопед)</w:t>
            </w:r>
          </w:p>
        </w:tc>
      </w:tr>
      <w:tr w:rsidR="00C17BAB" w:rsidTr="00C17BAB">
        <w:tc>
          <w:tcPr>
            <w:tcW w:w="4621" w:type="dxa"/>
          </w:tcPr>
          <w:p w:rsidR="00C17BAB" w:rsidRDefault="000D1BCA" w:rsidP="00FA355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сотрудников</w:t>
            </w:r>
          </w:p>
        </w:tc>
        <w:tc>
          <w:tcPr>
            <w:tcW w:w="4622" w:type="dxa"/>
          </w:tcPr>
          <w:p w:rsidR="00C17BAB" w:rsidRDefault="000D1BCA" w:rsidP="000D1BCA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787F78" w:rsidRDefault="00787F7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93A4477" wp14:editId="2F315D18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62AF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</w:t>
      </w:r>
      <w:r w:rsidR="00C74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прошли </w:t>
      </w:r>
      <w:r w:rsidR="00C74A99">
        <w:rPr>
          <w:rFonts w:hAnsi="Times New Roman" w:cs="Times New Roman"/>
          <w:color w:val="000000"/>
          <w:sz w:val="24"/>
          <w:szCs w:val="24"/>
          <w:lang w:val="ru-RU"/>
        </w:rPr>
        <w:t xml:space="preserve">все педагогические работники. Все воспитатели обучились на курсах по финансовой грамотности. Кроме этого педагоги МДОУ прошли обучение в Академии </w:t>
      </w:r>
      <w:r w:rsidR="00E36374">
        <w:rPr>
          <w:rFonts w:hAnsi="Times New Roman" w:cs="Times New Roman"/>
          <w:color w:val="000000"/>
          <w:sz w:val="24"/>
          <w:szCs w:val="24"/>
          <w:lang w:val="ru-RU"/>
        </w:rPr>
        <w:t xml:space="preserve">Ресурсы </w:t>
      </w:r>
      <w:r w:rsidR="00C74A99">
        <w:rPr>
          <w:rFonts w:hAnsi="Times New Roman" w:cs="Times New Roman"/>
          <w:color w:val="000000"/>
          <w:sz w:val="24"/>
          <w:szCs w:val="24"/>
          <w:lang w:val="ru-RU"/>
        </w:rPr>
        <w:t>образования по разным направлениям по выбору</w:t>
      </w:r>
      <w:r w:rsidR="00B70372">
        <w:rPr>
          <w:rFonts w:hAnsi="Times New Roman" w:cs="Times New Roman"/>
          <w:color w:val="000000"/>
          <w:sz w:val="24"/>
          <w:szCs w:val="24"/>
          <w:lang w:val="ru-RU"/>
        </w:rPr>
        <w:t xml:space="preserve">. Тематика </w:t>
      </w:r>
      <w:r w:rsidR="00E363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70372">
        <w:rPr>
          <w:rFonts w:hAnsi="Times New Roman" w:cs="Times New Roman"/>
          <w:color w:val="000000"/>
          <w:sz w:val="24"/>
          <w:szCs w:val="24"/>
          <w:lang w:val="ru-RU"/>
        </w:rPr>
        <w:t xml:space="preserve">урсов: </w:t>
      </w:r>
    </w:p>
    <w:p w:rsidR="00E36374" w:rsidRPr="000D1BCA" w:rsidRDefault="00E36374" w:rsidP="00E36374">
      <w:pPr>
        <w:shd w:val="clear" w:color="auto" w:fill="FFFFFF"/>
        <w:spacing w:before="0" w:beforeAutospacing="0" w:after="0" w:afterAutospacing="0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val="ru-RU" w:eastAsia="ru-RU"/>
        </w:rPr>
      </w:pPr>
      <w:r w:rsidRPr="000D1BCA">
        <w:rPr>
          <w:rFonts w:eastAsia="Times New Roman" w:cstheme="minorHAnsi"/>
          <w:kern w:val="36"/>
          <w:sz w:val="24"/>
          <w:szCs w:val="24"/>
          <w:lang w:val="ru-RU" w:eastAsia="ru-RU"/>
        </w:rPr>
        <w:t>-Организация развивающей предметно-пространственной среды детского сада</w:t>
      </w:r>
    </w:p>
    <w:p w:rsidR="00E36374" w:rsidRPr="000D1BCA" w:rsidRDefault="00E36374" w:rsidP="00E36374">
      <w:pPr>
        <w:shd w:val="clear" w:color="auto" w:fill="FFFFFF"/>
        <w:spacing w:before="0" w:beforeAutospacing="0" w:after="0" w:afterAutospacing="0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val="ru-RU" w:eastAsia="ru-RU"/>
        </w:rPr>
      </w:pPr>
      <w:r w:rsidRPr="000D1BCA">
        <w:rPr>
          <w:rFonts w:eastAsia="Times New Roman" w:cstheme="minorHAnsi"/>
          <w:kern w:val="36"/>
          <w:sz w:val="24"/>
          <w:szCs w:val="24"/>
          <w:lang w:val="ru-RU" w:eastAsia="ru-RU"/>
        </w:rPr>
        <w:t xml:space="preserve"> по ФГОС ДО;</w:t>
      </w:r>
    </w:p>
    <w:p w:rsidR="00E36374" w:rsidRPr="000D1BCA" w:rsidRDefault="00E36374" w:rsidP="00E36374">
      <w:pPr>
        <w:shd w:val="clear" w:color="auto" w:fill="FFFFFF"/>
        <w:spacing w:before="0" w:beforeAutospacing="0" w:after="0" w:afterAutospacing="0"/>
        <w:textAlignment w:val="baseline"/>
        <w:outlineLvl w:val="0"/>
        <w:rPr>
          <w:rFonts w:eastAsia="Times New Roman" w:cstheme="minorHAnsi"/>
          <w:kern w:val="36"/>
          <w:sz w:val="24"/>
          <w:szCs w:val="24"/>
          <w:lang w:val="ru-RU" w:eastAsia="ru-RU"/>
        </w:rPr>
      </w:pPr>
      <w:r w:rsidRPr="000D1BCA">
        <w:rPr>
          <w:rFonts w:cstheme="minorHAnsi"/>
          <w:bCs/>
          <w:sz w:val="24"/>
          <w:szCs w:val="24"/>
          <w:lang w:val="ru-RU"/>
        </w:rPr>
        <w:t>-Взаимодействие с родителями воспитанников в ДОО;</w:t>
      </w:r>
    </w:p>
    <w:p w:rsidR="00E36374" w:rsidRPr="000D1BCA" w:rsidRDefault="00E36374" w:rsidP="00E3637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ru-RU"/>
        </w:rPr>
      </w:pPr>
      <w:r w:rsidRPr="000D1BCA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-Технологии обучения и воспитания детей дошкольного возраста с ОВЗ по ФГОС ДО;</w:t>
      </w:r>
    </w:p>
    <w:p w:rsidR="00E36374" w:rsidRPr="000D1BCA" w:rsidRDefault="00E36374" w:rsidP="00E3637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ru-RU"/>
        </w:rPr>
      </w:pPr>
      <w:r w:rsidRPr="000D1BCA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-Агрессивные дети дошкольного возраста: технологии выявления и приемы работы;</w:t>
      </w:r>
    </w:p>
    <w:p w:rsidR="00E36374" w:rsidRPr="000D1BCA" w:rsidRDefault="00E36374" w:rsidP="00E3637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ru-RU"/>
        </w:rPr>
      </w:pPr>
      <w:r w:rsidRPr="000D1BCA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-ИКТ в работе воспитателя</w:t>
      </w:r>
      <w:r w:rsidR="000B1B05" w:rsidRPr="000D1BCA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;</w:t>
      </w:r>
    </w:p>
    <w:p w:rsidR="000B1B05" w:rsidRPr="000D1BCA" w:rsidRDefault="000B1B05" w:rsidP="000B1B05">
      <w:pPr>
        <w:spacing w:before="0" w:beforeAutospacing="0"/>
        <w:rPr>
          <w:lang w:val="ru-RU"/>
        </w:rPr>
      </w:pPr>
      <w:r w:rsidRPr="000D1BCA">
        <w:rPr>
          <w:lang w:val="ru-RU"/>
        </w:rPr>
        <w:t>-Организация развивающей предметно-пространственной среды детского сада по ФГОС ДО.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 итогам 2020 года </w:t>
      </w:r>
      <w:r w:rsidR="00E36374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переш</w:t>
      </w:r>
      <w:r w:rsidR="00E36374">
        <w:rPr>
          <w:rFonts w:hAnsi="Times New Roman" w:cs="Times New Roman"/>
          <w:color w:val="000000"/>
          <w:sz w:val="24"/>
          <w:szCs w:val="24"/>
          <w:lang w:val="ru-RU"/>
        </w:rPr>
        <w:t>ло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применение профессиональных стандартов. Из 1</w:t>
      </w:r>
      <w:r w:rsidR="00E3637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</w:t>
      </w:r>
      <w:r w:rsidR="00E36374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все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</w:t>
      </w:r>
      <w:r w:rsidR="000B1B05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D62AF" w:rsidRDefault="00E363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с характеристиками кадрового состава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76225F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педагогическому стажу и образованию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01"/>
        <w:gridCol w:w="1471"/>
        <w:gridCol w:w="1435"/>
        <w:gridCol w:w="1468"/>
        <w:gridCol w:w="1468"/>
      </w:tblGrid>
      <w:tr w:rsidR="000B1B05" w:rsidTr="000B1B05">
        <w:tc>
          <w:tcPr>
            <w:tcW w:w="1840" w:type="pct"/>
          </w:tcPr>
          <w:p w:rsidR="000B1B05" w:rsidRDefault="000B1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 работы/образование</w:t>
            </w:r>
          </w:p>
        </w:tc>
        <w:tc>
          <w:tcPr>
            <w:tcW w:w="796" w:type="pct"/>
          </w:tcPr>
          <w:p w:rsidR="000B1B05" w:rsidRDefault="000B1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</w:t>
            </w:r>
          </w:p>
        </w:tc>
        <w:tc>
          <w:tcPr>
            <w:tcW w:w="776" w:type="pct"/>
          </w:tcPr>
          <w:p w:rsidR="000B1B05" w:rsidRDefault="000B1B05" w:rsidP="000B1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6-15</w:t>
            </w:r>
          </w:p>
        </w:tc>
        <w:tc>
          <w:tcPr>
            <w:tcW w:w="794" w:type="pct"/>
          </w:tcPr>
          <w:p w:rsidR="000B1B05" w:rsidRDefault="000B1B05" w:rsidP="000B1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16-25</w:t>
            </w:r>
          </w:p>
        </w:tc>
        <w:tc>
          <w:tcPr>
            <w:tcW w:w="794" w:type="pct"/>
          </w:tcPr>
          <w:p w:rsidR="000B1B05" w:rsidRDefault="000B1B05" w:rsidP="007622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Более </w:t>
            </w:r>
            <w:r w:rsidR="00762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0B1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0B1B05" w:rsidTr="000B1B05">
        <w:tc>
          <w:tcPr>
            <w:tcW w:w="1840" w:type="pct"/>
          </w:tcPr>
          <w:p w:rsidR="000B1B05" w:rsidRDefault="000B1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Высшее педагогическое </w:t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9C60AA">
              <w:rPr>
                <w:lang w:val="ru-RU"/>
              </w:rPr>
              <w:br/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796" w:type="pct"/>
          </w:tcPr>
          <w:p w:rsidR="000B1B05" w:rsidRDefault="007622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76" w:type="pct"/>
          </w:tcPr>
          <w:p w:rsidR="000B1B05" w:rsidRDefault="007622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94" w:type="pct"/>
          </w:tcPr>
          <w:p w:rsidR="000B1B05" w:rsidRDefault="007622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94" w:type="pct"/>
          </w:tcPr>
          <w:p w:rsidR="000B1B05" w:rsidRDefault="000B1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1B05" w:rsidRPr="009679AC" w:rsidTr="000B1B05">
        <w:tc>
          <w:tcPr>
            <w:tcW w:w="1840" w:type="pct"/>
          </w:tcPr>
          <w:p w:rsidR="000B1B05" w:rsidRDefault="000B1B05" w:rsidP="00E363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 педагогической</w:t>
            </w:r>
            <w:r w:rsidRPr="009C60AA">
              <w:rPr>
                <w:lang w:val="ru-RU"/>
              </w:rPr>
              <w:br/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796" w:type="pct"/>
          </w:tcPr>
          <w:p w:rsidR="000B1B05" w:rsidRDefault="000B1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6" w:type="pct"/>
          </w:tcPr>
          <w:p w:rsidR="000B1B05" w:rsidRDefault="000B1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</w:tcPr>
          <w:p w:rsidR="000B1B05" w:rsidRDefault="007622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94" w:type="pct"/>
          </w:tcPr>
          <w:p w:rsidR="000B1B05" w:rsidRDefault="007622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76225F" w:rsidRDefault="006E50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EF94871" wp14:editId="5BA23B27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педагоги </w:t>
      </w:r>
      <w:r w:rsidR="0096097A">
        <w:rPr>
          <w:rFonts w:hAnsi="Times New Roman" w:cs="Times New Roman"/>
          <w:color w:val="000000"/>
          <w:sz w:val="24"/>
          <w:szCs w:val="24"/>
          <w:lang w:val="ru-RU"/>
        </w:rPr>
        <w:t>МДОУ с детьми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 участие:</w:t>
      </w:r>
    </w:p>
    <w:p w:rsidR="0096097A" w:rsidRDefault="0096097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конкурсах на муниципальном уровне: «Юный изобретатель» (1 место), «Театральные встречи» (2 место)</w:t>
      </w:r>
      <w:r w:rsidR="00226A3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«Планета талантов» (1 место)</w:t>
      </w:r>
      <w:r w:rsidR="00226A3D">
        <w:rPr>
          <w:rFonts w:hAnsi="Times New Roman" w:cs="Times New Roman"/>
          <w:color w:val="000000"/>
          <w:sz w:val="24"/>
          <w:szCs w:val="24"/>
          <w:lang w:val="ru-RU"/>
        </w:rPr>
        <w:t>, «Отражение» (3 место);</w:t>
      </w:r>
    </w:p>
    <w:p w:rsidR="00226A3D" w:rsidRDefault="0096097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 всероссийских акциях: «Дарите книги с любовью», «Окна Победы», </w:t>
      </w:r>
      <w:r w:rsidR="00226A3D">
        <w:rPr>
          <w:rFonts w:hAnsi="Times New Roman" w:cs="Times New Roman"/>
          <w:color w:val="000000"/>
          <w:sz w:val="24"/>
          <w:szCs w:val="24"/>
          <w:lang w:val="ru-RU"/>
        </w:rPr>
        <w:t>«Окна России», «Вернём природе чистоту», «Читаем книги о войне»;</w:t>
      </w:r>
    </w:p>
    <w:p w:rsidR="00226A3D" w:rsidRDefault="00226A3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всевозможных онлайн-конкурсах.</w:t>
      </w:r>
    </w:p>
    <w:p w:rsidR="006D62AF" w:rsidRPr="009C60AA" w:rsidRDefault="0096097A" w:rsidP="00226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62AF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26A3D" w:rsidRPr="00F2631C" w:rsidRDefault="00226A3D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МДОУ являются членами </w:t>
      </w:r>
      <w:r w:rsidRPr="00226A3D">
        <w:rPr>
          <w:rFonts w:cstheme="minorHAnsi"/>
          <w:color w:val="333333"/>
          <w:sz w:val="24"/>
          <w:szCs w:val="24"/>
          <w:lang w:val="ru-RU"/>
        </w:rPr>
        <w:t>Ярославск</w:t>
      </w:r>
      <w:r>
        <w:rPr>
          <w:rFonts w:cstheme="minorHAnsi"/>
          <w:color w:val="333333"/>
          <w:sz w:val="24"/>
          <w:szCs w:val="24"/>
          <w:lang w:val="ru-RU"/>
        </w:rPr>
        <w:t xml:space="preserve">ой </w:t>
      </w:r>
      <w:r w:rsidRPr="00226A3D">
        <w:rPr>
          <w:rFonts w:cstheme="minorHAnsi"/>
          <w:color w:val="333333"/>
          <w:sz w:val="24"/>
          <w:szCs w:val="24"/>
          <w:lang w:val="ru-RU"/>
        </w:rPr>
        <w:t>региональн</w:t>
      </w:r>
      <w:r>
        <w:rPr>
          <w:rFonts w:cstheme="minorHAnsi"/>
          <w:color w:val="333333"/>
          <w:sz w:val="24"/>
          <w:szCs w:val="24"/>
          <w:lang w:val="ru-RU"/>
        </w:rPr>
        <w:t>ой</w:t>
      </w:r>
      <w:r w:rsidRPr="00226A3D">
        <w:rPr>
          <w:rFonts w:cstheme="minorHAnsi"/>
          <w:color w:val="333333"/>
          <w:sz w:val="24"/>
          <w:szCs w:val="24"/>
          <w:lang w:val="ru-RU"/>
        </w:rPr>
        <w:t xml:space="preserve"> общественн</w:t>
      </w:r>
      <w:r>
        <w:rPr>
          <w:rFonts w:cstheme="minorHAnsi"/>
          <w:color w:val="333333"/>
          <w:sz w:val="24"/>
          <w:szCs w:val="24"/>
          <w:lang w:val="ru-RU"/>
        </w:rPr>
        <w:t>ой</w:t>
      </w:r>
      <w:r w:rsidRPr="00226A3D">
        <w:rPr>
          <w:rFonts w:cstheme="minorHAnsi"/>
          <w:color w:val="333333"/>
          <w:sz w:val="24"/>
          <w:szCs w:val="24"/>
          <w:lang w:val="ru-RU"/>
        </w:rPr>
        <w:t xml:space="preserve"> организаци</w:t>
      </w:r>
      <w:r>
        <w:rPr>
          <w:rFonts w:cstheme="minorHAnsi"/>
          <w:color w:val="333333"/>
          <w:sz w:val="24"/>
          <w:szCs w:val="24"/>
          <w:lang w:val="ru-RU"/>
        </w:rPr>
        <w:t>и</w:t>
      </w:r>
      <w:r w:rsidRPr="00226A3D">
        <w:rPr>
          <w:rFonts w:cstheme="minorHAnsi"/>
          <w:color w:val="333333"/>
          <w:sz w:val="24"/>
          <w:szCs w:val="24"/>
          <w:lang w:val="ru-RU"/>
        </w:rPr>
        <w:t xml:space="preserve"> "Лидеры сельских школ"</w:t>
      </w:r>
      <w:r w:rsidRPr="00226A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участвуют в инновационной деятельности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региональном уровн</w:t>
      </w:r>
      <w:r w:rsidR="00F2631C">
        <w:rPr>
          <w:rFonts w:hAnsi="Times New Roman" w:cs="Times New Roman"/>
          <w:color w:val="000000"/>
          <w:sz w:val="24"/>
          <w:szCs w:val="24"/>
          <w:lang w:val="ru-RU"/>
        </w:rPr>
        <w:t>е, являются участниками инновационного проекта по социализации сельских школьников и дошкольников (</w:t>
      </w:r>
      <w:r w:rsidR="00F2631C" w:rsidRPr="00F2631C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социально-педагогическ</w:t>
      </w:r>
      <w:r w:rsidR="00F2631C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ий комплекс</w:t>
      </w:r>
      <w:r w:rsidR="00F2631C" w:rsidRPr="00F2631C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 xml:space="preserve"> на селе</w:t>
      </w:r>
      <w:r w:rsidR="00F2631C">
        <w:rPr>
          <w:rFonts w:hAnsi="Times New Roman" w:cs="Times New Roman"/>
          <w:color w:val="000000"/>
          <w:sz w:val="24"/>
          <w:szCs w:val="24"/>
          <w:lang w:val="ru-RU"/>
        </w:rPr>
        <w:t xml:space="preserve">). В мае 2020 года стали участниками </w:t>
      </w:r>
      <w:r w:rsidR="00F2631C" w:rsidRPr="00F2631C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всероссийской научно-практической интернет-конференции "Социальная компетентность личности</w:t>
      </w:r>
      <w:r w:rsidR="00F2631C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»</w:t>
      </w:r>
    </w:p>
    <w:p w:rsidR="006D62AF" w:rsidRPr="009C60AA" w:rsidRDefault="00F263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достаточно большим количеством детей с ОВЗ, была организована работа </w:t>
      </w:r>
      <w:r w:rsidR="006904A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сихолого-педагогического консилиума МДОУ</w:t>
      </w:r>
      <w:r w:rsidR="006904A5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Педагог-психолог Птицына Е.А. и учитель-логопед Березина Е.В. </w:t>
      </w:r>
      <w:r w:rsidR="009C60AA"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04A5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с воспитателями построили индивидуальные образовательные маршруты для детей с ОВЗ и спешно их реализовывали, в том числе и в дистанционном режиме. </w:t>
      </w:r>
    </w:p>
    <w:p w:rsidR="00A334D3" w:rsidRPr="009C60AA" w:rsidRDefault="009C60AA" w:rsidP="00A334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на основе наблюдения и опроса воспитателей </w:t>
      </w:r>
      <w:r w:rsidR="006904A5">
        <w:rPr>
          <w:rFonts w:hAnsi="Times New Roman" w:cs="Times New Roman"/>
          <w:color w:val="000000"/>
          <w:sz w:val="24"/>
          <w:szCs w:val="24"/>
          <w:lang w:val="ru-RU"/>
        </w:rPr>
        <w:t xml:space="preserve">и специалистов 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 в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WhatsApp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904A5">
        <w:rPr>
          <w:rFonts w:hAnsi="Times New Roman" w:cs="Times New Roman"/>
          <w:color w:val="000000"/>
          <w:sz w:val="24"/>
          <w:szCs w:val="24"/>
          <w:lang w:val="ru-RU"/>
        </w:rPr>
        <w:t xml:space="preserve"> Дистанционные формы обучения ранее педагогами не применялись и естественно в первое время вызывали много трудностей и непонимания в том числе и со стороны родителей</w:t>
      </w:r>
      <w:r w:rsidR="00A334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904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34D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A334D3" w:rsidRPr="009C60AA">
        <w:rPr>
          <w:rFonts w:hAnsi="Times New Roman" w:cs="Times New Roman"/>
          <w:color w:val="000000"/>
          <w:sz w:val="24"/>
          <w:szCs w:val="24"/>
          <w:lang w:val="ru-RU"/>
        </w:rPr>
        <w:t>изкая мотивация родителей к занятиям с детьми-дошкольниками</w:t>
      </w:r>
      <w:r w:rsidR="00A334D3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создавала дополнительные трудности. Всё вышеперечисленное указывает на то, что требуется повышение квалификации педагогов в области дистанционных методов обучения и организация консультативной и просветительской деятельности среди родителей по данному вопросу.</w:t>
      </w:r>
    </w:p>
    <w:p w:rsidR="006D62AF" w:rsidRPr="009C60AA" w:rsidRDefault="009C60AA" w:rsidP="00A334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9C60AA">
        <w:rPr>
          <w:lang w:val="ru-RU"/>
        </w:rPr>
        <w:br/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6D62AF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</w:t>
      </w:r>
      <w:r w:rsidRPr="009679AC">
        <w:rPr>
          <w:rFonts w:hAnsi="Times New Roman" w:cs="Times New Roman"/>
          <w:color w:val="000000"/>
          <w:sz w:val="24"/>
          <w:szCs w:val="24"/>
          <w:lang w:val="ru-RU"/>
        </w:rPr>
        <w:t>Приобрели</w:t>
      </w:r>
      <w:r w:rsidR="00A334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9AC">
        <w:rPr>
          <w:rFonts w:hAnsi="Times New Roman" w:cs="Times New Roman"/>
          <w:color w:val="000000"/>
          <w:sz w:val="24"/>
          <w:szCs w:val="24"/>
          <w:lang w:val="ru-RU"/>
        </w:rPr>
        <w:t>наглядно-дидактические</w:t>
      </w:r>
      <w:r w:rsidR="00A334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9AC">
        <w:rPr>
          <w:rFonts w:hAnsi="Times New Roman" w:cs="Times New Roman"/>
          <w:color w:val="000000"/>
          <w:sz w:val="24"/>
          <w:szCs w:val="24"/>
          <w:lang w:val="ru-RU"/>
        </w:rPr>
        <w:t>пособия:</w:t>
      </w:r>
    </w:p>
    <w:p w:rsidR="00A334D3" w:rsidRDefault="00A334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-по речевому развитию, </w:t>
      </w:r>
    </w:p>
    <w:p w:rsidR="00A334D3" w:rsidRDefault="00A334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-по экологическому воспитанию и образованию, </w:t>
      </w:r>
    </w:p>
    <w:p w:rsidR="006D62AF" w:rsidRPr="00A334D3" w:rsidRDefault="00A334D3" w:rsidP="00A334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-по развитию элементарных математических представлений.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  <w:r w:rsidR="00A334D3">
        <w:rPr>
          <w:rFonts w:hAnsi="Times New Roman" w:cs="Times New Roman"/>
          <w:color w:val="000000"/>
          <w:sz w:val="24"/>
          <w:szCs w:val="24"/>
          <w:lang w:val="ru-RU"/>
        </w:rPr>
        <w:t>Методический к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абинет </w:t>
      </w:r>
      <w:r w:rsidR="00A334D3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рабочие места педагогов 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достаточно оснащен</w:t>
      </w:r>
      <w:r w:rsidR="00A334D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техническим и компьютерным оборудованием.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Информационное обеспечение Детского сада включает:</w:t>
      </w:r>
    </w:p>
    <w:p w:rsidR="006D62AF" w:rsidRPr="009C60AA" w:rsidRDefault="009C60A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информационно-телекоммуникационное оборудование – в 2020 году пополнилось </w:t>
      </w:r>
      <w:r w:rsidR="00C3115B" w:rsidRPr="009C60AA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="00C31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3115B" w:rsidRPr="009C60AA">
        <w:rPr>
          <w:rFonts w:hAnsi="Times New Roman" w:cs="Times New Roman"/>
          <w:color w:val="000000"/>
          <w:sz w:val="24"/>
          <w:szCs w:val="24"/>
          <w:lang w:val="ru-RU"/>
        </w:rPr>
        <w:t>проектором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мультимедиа;</w:t>
      </w:r>
    </w:p>
    <w:p w:rsidR="006D62AF" w:rsidRPr="009C60AA" w:rsidRDefault="009C60A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 – позволяет работать с текстовыми редакторами, </w:t>
      </w:r>
      <w:r w:rsidR="00C3115B" w:rsidRPr="009C60AA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6D62AF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A334D3" w:rsidRPr="009C60AA" w:rsidRDefault="00A334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62AF" w:rsidRPr="009C60AA" w:rsidRDefault="009C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6D62AF" w:rsidRDefault="009C60AA">
      <w:pPr>
        <w:rPr>
          <w:rFonts w:hAnsi="Times New Roman" w:cs="Times New Roman"/>
          <w:color w:val="000000"/>
          <w:sz w:val="24"/>
          <w:szCs w:val="24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 w:rsidR="004B527A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</w:t>
      </w:r>
      <w:r>
        <w:rPr>
          <w:rFonts w:hAnsi="Times New Roman" w:cs="Times New Roman"/>
          <w:color w:val="000000"/>
          <w:sz w:val="24"/>
          <w:szCs w:val="24"/>
        </w:rPr>
        <w:t>оборудованы помещения:</w:t>
      </w:r>
    </w:p>
    <w:p w:rsidR="006D62AF" w:rsidRDefault="009C60A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 – 5;</w:t>
      </w:r>
    </w:p>
    <w:p w:rsidR="006D62AF" w:rsidRDefault="009C60A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 – 1;</w:t>
      </w:r>
    </w:p>
    <w:p w:rsidR="006D62AF" w:rsidRDefault="009C60A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 – 1;</w:t>
      </w:r>
    </w:p>
    <w:p w:rsidR="006D62AF" w:rsidRDefault="009C60A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 – 1;</w:t>
      </w:r>
    </w:p>
    <w:p w:rsidR="006D62AF" w:rsidRDefault="009C60A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 – 1;</w:t>
      </w:r>
    </w:p>
    <w:p w:rsidR="006D62AF" w:rsidRDefault="009C60A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 – 1;</w:t>
      </w:r>
    </w:p>
    <w:p w:rsidR="006D62AF" w:rsidRDefault="009C60A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 – 1;</w:t>
      </w:r>
    </w:p>
    <w:p w:rsidR="004B527A" w:rsidRPr="004B527A" w:rsidRDefault="004B527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педагога-психолога – 1;</w:t>
      </w:r>
    </w:p>
    <w:p w:rsidR="006D62AF" w:rsidRDefault="004B527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учителя-логопеда - 1</w:t>
      </w:r>
      <w:r w:rsidR="009C60AA">
        <w:rPr>
          <w:rFonts w:hAnsi="Times New Roman" w:cs="Times New Roman"/>
          <w:color w:val="000000"/>
          <w:sz w:val="24"/>
          <w:szCs w:val="24"/>
        </w:rPr>
        <w:t>.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D62AF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</w:t>
      </w:r>
      <w:r w:rsidR="004B527A">
        <w:rPr>
          <w:rFonts w:hAnsi="Times New Roman" w:cs="Times New Roman"/>
          <w:color w:val="000000"/>
          <w:sz w:val="24"/>
          <w:szCs w:val="24"/>
          <w:lang w:val="ru-RU"/>
        </w:rPr>
        <w:t>в МДОУ был произведён ремонт кровли, косметический ремонт музыкального зала, покраска дверей и др. мелкий ремонт</w:t>
      </w:r>
      <w:r w:rsidR="000D1B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1BCA" w:rsidRDefault="000D1BC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2020 году были приобретены:</w:t>
      </w:r>
    </w:p>
    <w:p w:rsidR="000D1BCA" w:rsidRDefault="000D1BCA" w:rsidP="007C150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конструкторы «Лего»;</w:t>
      </w:r>
    </w:p>
    <w:p w:rsidR="000D1BCA" w:rsidRDefault="000D1BCA" w:rsidP="007C150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оборудование для Эбру (рисование на воде);</w:t>
      </w:r>
    </w:p>
    <w:p w:rsidR="000D1BCA" w:rsidRDefault="000D1BCA" w:rsidP="007C150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столы для песочной терапии (в кол-ве 2 шт.);</w:t>
      </w:r>
    </w:p>
    <w:p w:rsidR="000D1BCA" w:rsidRDefault="007C1505" w:rsidP="007C150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</w:t>
      </w:r>
      <w:r w:rsidR="000D1BCA">
        <w:rPr>
          <w:rFonts w:hAnsi="Times New Roman" w:cs="Times New Roman"/>
          <w:color w:val="000000"/>
          <w:sz w:val="24"/>
          <w:szCs w:val="24"/>
          <w:lang w:val="ru-RU"/>
        </w:rPr>
        <w:t>етские спортивные тренажёры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1505" w:rsidRPr="009C60AA" w:rsidRDefault="007C1505" w:rsidP="007C150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3115B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-методический комплекс с видеонаблюдением МОБИ соло.</w:t>
      </w:r>
    </w:p>
    <w:p w:rsidR="004B527A" w:rsidRPr="004B527A" w:rsidRDefault="009C60AA" w:rsidP="004B52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4B527A" w:rsidRDefault="004B52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1505" w:rsidRDefault="007C150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1505" w:rsidRDefault="007C150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62AF" w:rsidRPr="009C60AA" w:rsidRDefault="009C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4B527A" w:rsidRDefault="00C3115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образовательной деятельности,</w:t>
      </w:r>
      <w:r w:rsidR="004B527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проводившаяся в 2020 году в соответствии</w:t>
      </w:r>
      <w:r w:rsidR="005B12E9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Положением 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о внутренней системе оценки качества образования,</w:t>
      </w:r>
      <w:r w:rsidR="005B12E9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выявила некоторые проблемы:</w:t>
      </w:r>
    </w:p>
    <w:p w:rsidR="005B12E9" w:rsidRDefault="005B12E9" w:rsidP="005B12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5B12E9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воспитанников. </w:t>
      </w:r>
    </w:p>
    <w:p w:rsidR="005B12E9" w:rsidRPr="005B12E9" w:rsidRDefault="005B12E9" w:rsidP="005B12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Несмотря на чётко выстроенную систему физического воспитания, популяризацию закаливания, здорового образа жизни, процент заболеваемости среди воспитанников достаточно высок. </w:t>
      </w:r>
    </w:p>
    <w:p w:rsidR="006D62AF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</w:t>
      </w:r>
      <w:r w:rsidR="005B12E9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5B12E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.2020 по 1</w:t>
      </w:r>
      <w:r w:rsidR="005B12E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5B12E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.2020 проводилось анкетирование </w:t>
      </w:r>
      <w:r w:rsidR="005B12E9"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</w:t>
      </w:r>
      <w:r w:rsidR="005B12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112" w:rsidRDefault="00AD21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результате проведенного анкетирования было выяснено, что в большинстве родители удовлетворены качеством образовательных услуг и условиями содержания детей, но всё же ещё есть над чем поработать. На самые распространенные вопросы, предложенные родителям, они ответили следующим образом:</w:t>
      </w:r>
    </w:p>
    <w:p w:rsidR="00AD2112" w:rsidRDefault="00AD21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Положительно оценили тактичность, вежливость, доброжелательность воспитателей и специалистов – 76% опрошенных</w:t>
      </w:r>
      <w:r w:rsidR="0078145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1456" w:rsidRDefault="007814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Результативностью занятий, компетентностью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  довольны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 69 % участников опроса;</w:t>
      </w:r>
    </w:p>
    <w:p w:rsidR="00781456" w:rsidRPr="009C60AA" w:rsidRDefault="007814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довлетворен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материально-техническим обеспечением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72 % опр</w:t>
      </w:r>
      <w:r w:rsidR="001F58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шенных;</w:t>
      </w:r>
    </w:p>
    <w:p w:rsidR="006D62AF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анализа опроса родителей (законных представителей) об оценке </w:t>
      </w:r>
      <w:r w:rsidRPr="00452BC3">
        <w:rPr>
          <w:rFonts w:hAnsi="Times New Roman" w:cs="Times New Roman"/>
          <w:color w:val="000000"/>
          <w:sz w:val="24"/>
          <w:szCs w:val="24"/>
          <w:lang w:val="ru-RU"/>
        </w:rPr>
        <w:t>применения Детским садом дистанционных технологий</w:t>
      </w:r>
      <w:r w:rsidRPr="00452BC3">
        <w:rPr>
          <w:rFonts w:hAnsi="Times New Roman" w:cs="Times New Roman"/>
          <w:color w:val="000000"/>
          <w:sz w:val="24"/>
          <w:szCs w:val="24"/>
        </w:rPr>
        <w:t> </w:t>
      </w:r>
      <w:r w:rsidRPr="00452BC3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свидетельствуют о </w:t>
      </w:r>
      <w:r w:rsidR="00781456" w:rsidRPr="00452B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2BC3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 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 10% не удовлетворены.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</w:p>
    <w:p w:rsidR="00C74A99" w:rsidRDefault="00C74A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4A99" w:rsidRDefault="00C74A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4A99" w:rsidRDefault="00C74A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27A" w:rsidRDefault="004B52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27A" w:rsidRDefault="004B52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27A" w:rsidRPr="009C60AA" w:rsidRDefault="004B52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115B" w:rsidRDefault="00C311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6D62AF" w:rsidRPr="009C60AA" w:rsidRDefault="009C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30.12.2020.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D62AF" w:rsidTr="00C74A99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9C60AA">
              <w:rPr>
                <w:lang w:val="ru-RU"/>
              </w:rPr>
              <w:br/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6D62AF" w:rsidRDefault="009C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том</w:t>
            </w:r>
            <w:r w:rsidR="00C74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="00C74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обучающиеся: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C74A9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D62AF" w:rsidTr="00C74A99">
        <w:tc>
          <w:tcPr>
            <w:tcW w:w="3506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полного дня (8–12 часов)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C74A99" w:rsidRDefault="00C74A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C74A99" w:rsidRDefault="00C74A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Pr="009C60AA">
              <w:rPr>
                <w:lang w:val="ru-RU"/>
              </w:rPr>
              <w:br/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0F63AF" w:rsidRDefault="000F63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 w:rsidRPr="009C60AA">
              <w:rPr>
                <w:lang w:val="ru-RU"/>
              </w:rPr>
              <w:br/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62AF" w:rsidTr="00C74A99">
        <w:tc>
          <w:tcPr>
            <w:tcW w:w="350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8–12-часового пребывания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0F63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Pr="009C60AA">
              <w:rPr>
                <w:lang w:val="ru-RU"/>
              </w:rPr>
              <w:br/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62AF" w:rsidTr="00C74A99">
        <w:tc>
          <w:tcPr>
            <w:tcW w:w="350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0F63AF" w:rsidP="000F63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 образовательной программе дошкольного</w:t>
            </w:r>
            <w:r w:rsidRPr="009C60AA">
              <w:rPr>
                <w:lang w:val="ru-RU"/>
              </w:rPr>
              <w:br/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FB166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6D62AF" w:rsidTr="00FB1660">
        <w:trPr>
          <w:trHeight w:val="489"/>
        </w:trPr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FB166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(0%)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="001F581C">
              <w:rPr>
                <w:lang w:val="ru-RU"/>
              </w:rPr>
              <w:t xml:space="preserve"> </w:t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C74A99" w:rsidRDefault="009C60AA" w:rsidP="00C74A99">
            <w:pPr>
              <w:rPr>
                <w:lang w:val="ru-RU"/>
              </w:rPr>
            </w:pPr>
            <w:r w:rsidRPr="00FB1660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  <w:r w:rsidR="00C74A99" w:rsidRPr="00FB1660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</w:t>
            </w:r>
            <w:r w:rsidR="001F581C">
              <w:rPr>
                <w:lang w:val="ru-RU"/>
              </w:rPr>
              <w:t xml:space="preserve"> </w:t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C74A99" w:rsidRDefault="00C74A99" w:rsidP="00C74A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6D62AF" w:rsidTr="00C74A99">
        <w:tc>
          <w:tcPr>
            <w:tcW w:w="350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C74A99" w:rsidRDefault="009C60AA" w:rsidP="00C74A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74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C74A99" w:rsidRDefault="009C60AA" w:rsidP="00C74A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74A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C74A99" w:rsidRDefault="00C74A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9C60AA">
              <w:rPr>
                <w:lang w:val="ru-RU"/>
              </w:rPr>
              <w:br/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C74A99" w:rsidRDefault="00C74A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5E2FE2" w:rsidP="005E2F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62AF" w:rsidTr="00C74A99">
        <w:tc>
          <w:tcPr>
            <w:tcW w:w="350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5E2FE2" w:rsidP="005E2F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5E2F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62AF" w:rsidTr="00C74A99">
        <w:tc>
          <w:tcPr>
            <w:tcW w:w="350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5E2F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0F63AF" w:rsidP="005E2F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E2FE2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62AF" w:rsidTr="00C74A99">
        <w:tc>
          <w:tcPr>
            <w:tcW w:w="350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5E2F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5E2FE2" w:rsidP="005E2F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FB1660" w:rsidP="00FB166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0F63AF" w:rsidP="00FB166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B16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B16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FB166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5,7</w:t>
            </w:r>
            <w:r w:rsidR="009C60AA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62AF" w:rsidTr="00C74A99">
        <w:tc>
          <w:tcPr>
            <w:tcW w:w="350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/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учителя-дефектолога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D62AF" w:rsidTr="00C74A99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Pr="009C60AA">
              <w:rPr>
                <w:lang w:val="ru-RU"/>
              </w:rPr>
              <w:br/>
            </w: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FB1660" w:rsidRDefault="00FB1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4,7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FB1660" w:rsidRDefault="00FB1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62AF" w:rsidTr="00C74A99">
        <w:tc>
          <w:tcPr>
            <w:tcW w:w="350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FB1660" w:rsidRDefault="00FB16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D62AF" w:rsidTr="00C74A99">
        <w:tc>
          <w:tcPr>
            <w:tcW w:w="3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9C60AA">
            <w:pPr>
              <w:rPr>
                <w:lang w:val="ru-RU"/>
              </w:rPr>
            </w:pPr>
            <w:r w:rsidRPr="009C6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Pr="009C60AA" w:rsidRDefault="006D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AF" w:rsidRDefault="009C60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A17B2" w:rsidRDefault="000A17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Выводы:</w:t>
      </w:r>
    </w:p>
    <w:p w:rsidR="006D62AF" w:rsidRPr="009C60AA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и позволяет реализовывать образовательные программы в полном объеме в соответствии с ФГОС ДО.</w:t>
      </w:r>
    </w:p>
    <w:p w:rsidR="006D62AF" w:rsidRDefault="009C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0AA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  <w:r w:rsidR="000A17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17B2" w:rsidRPr="009C60AA" w:rsidRDefault="000A17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17B2" w:rsidRPr="009C60AA" w:rsidSect="00293955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13191A"/>
    <w:multiLevelType w:val="hybridMultilevel"/>
    <w:tmpl w:val="11542AD4"/>
    <w:lvl w:ilvl="0" w:tplc="648CC2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64"/>
        </w:tabs>
        <w:ind w:left="7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84"/>
        </w:tabs>
        <w:ind w:left="8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04"/>
        </w:tabs>
        <w:ind w:left="9304" w:hanging="360"/>
      </w:pPr>
      <w:rPr>
        <w:rFonts w:ascii="Wingdings" w:hAnsi="Wingdings" w:hint="default"/>
      </w:rPr>
    </w:lvl>
  </w:abstractNum>
  <w:abstractNum w:abstractNumId="2" w15:restartNumberingAfterBreak="0">
    <w:nsid w:val="02314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23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D4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12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00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74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67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F2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47C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87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F35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F44ABC"/>
    <w:multiLevelType w:val="hybridMultilevel"/>
    <w:tmpl w:val="A11C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62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D84C17"/>
    <w:multiLevelType w:val="multilevel"/>
    <w:tmpl w:val="AD2C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E81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BC3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7"/>
  </w:num>
  <w:num w:numId="7">
    <w:abstractNumId w:val="10"/>
  </w:num>
  <w:num w:numId="8">
    <w:abstractNumId w:val="4"/>
  </w:num>
  <w:num w:numId="9">
    <w:abstractNumId w:val="16"/>
  </w:num>
  <w:num w:numId="10">
    <w:abstractNumId w:val="15"/>
  </w:num>
  <w:num w:numId="11">
    <w:abstractNumId w:val="12"/>
  </w:num>
  <w:num w:numId="12">
    <w:abstractNumId w:val="5"/>
  </w:num>
  <w:num w:numId="13">
    <w:abstractNumId w:val="11"/>
  </w:num>
  <w:num w:numId="14">
    <w:abstractNumId w:val="13"/>
  </w:num>
  <w:num w:numId="15">
    <w:abstractNumId w:val="18"/>
  </w:num>
  <w:num w:numId="16">
    <w:abstractNumId w:val="9"/>
  </w:num>
  <w:num w:numId="17">
    <w:abstractNumId w:val="14"/>
  </w:num>
  <w:num w:numId="18">
    <w:abstractNumId w:val="1"/>
  </w:num>
  <w:num w:numId="19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A17B2"/>
    <w:rsid w:val="000B1B05"/>
    <w:rsid w:val="000C6A6B"/>
    <w:rsid w:val="000D1BCA"/>
    <w:rsid w:val="000E3BF6"/>
    <w:rsid w:val="000E4B9C"/>
    <w:rsid w:val="000F63AF"/>
    <w:rsid w:val="00104F97"/>
    <w:rsid w:val="001533DC"/>
    <w:rsid w:val="001F581C"/>
    <w:rsid w:val="00226A3D"/>
    <w:rsid w:val="00241E63"/>
    <w:rsid w:val="00245A83"/>
    <w:rsid w:val="00293955"/>
    <w:rsid w:val="002A7919"/>
    <w:rsid w:val="002D33B1"/>
    <w:rsid w:val="002D3591"/>
    <w:rsid w:val="003514A0"/>
    <w:rsid w:val="003B6E07"/>
    <w:rsid w:val="00452BC3"/>
    <w:rsid w:val="00453A6E"/>
    <w:rsid w:val="004B527A"/>
    <w:rsid w:val="004F7E17"/>
    <w:rsid w:val="00527B84"/>
    <w:rsid w:val="00556834"/>
    <w:rsid w:val="005A05CE"/>
    <w:rsid w:val="005B12E9"/>
    <w:rsid w:val="005C3F17"/>
    <w:rsid w:val="005C7EAD"/>
    <w:rsid w:val="005E2FE2"/>
    <w:rsid w:val="005F5E07"/>
    <w:rsid w:val="00653AF6"/>
    <w:rsid w:val="00686634"/>
    <w:rsid w:val="006904A5"/>
    <w:rsid w:val="006D1BED"/>
    <w:rsid w:val="006D62AF"/>
    <w:rsid w:val="006E50C8"/>
    <w:rsid w:val="0076225F"/>
    <w:rsid w:val="00764326"/>
    <w:rsid w:val="00781456"/>
    <w:rsid w:val="00787F78"/>
    <w:rsid w:val="007C1505"/>
    <w:rsid w:val="0085353B"/>
    <w:rsid w:val="00853A98"/>
    <w:rsid w:val="00877475"/>
    <w:rsid w:val="008F70D0"/>
    <w:rsid w:val="00931278"/>
    <w:rsid w:val="0096097A"/>
    <w:rsid w:val="009679AC"/>
    <w:rsid w:val="009C60AA"/>
    <w:rsid w:val="00A334D3"/>
    <w:rsid w:val="00A67061"/>
    <w:rsid w:val="00A81292"/>
    <w:rsid w:val="00A84451"/>
    <w:rsid w:val="00AB4D25"/>
    <w:rsid w:val="00AB5561"/>
    <w:rsid w:val="00AD2112"/>
    <w:rsid w:val="00B172C5"/>
    <w:rsid w:val="00B23EDF"/>
    <w:rsid w:val="00B70372"/>
    <w:rsid w:val="00B73A5A"/>
    <w:rsid w:val="00C17BAB"/>
    <w:rsid w:val="00C26901"/>
    <w:rsid w:val="00C3115B"/>
    <w:rsid w:val="00C401C8"/>
    <w:rsid w:val="00C71BB8"/>
    <w:rsid w:val="00C74A99"/>
    <w:rsid w:val="00D54C77"/>
    <w:rsid w:val="00D54EBE"/>
    <w:rsid w:val="00D80BBA"/>
    <w:rsid w:val="00D861F7"/>
    <w:rsid w:val="00D87C66"/>
    <w:rsid w:val="00E36374"/>
    <w:rsid w:val="00E438A1"/>
    <w:rsid w:val="00EB62D7"/>
    <w:rsid w:val="00F00C6B"/>
    <w:rsid w:val="00F01E19"/>
    <w:rsid w:val="00F11F1B"/>
    <w:rsid w:val="00F1602B"/>
    <w:rsid w:val="00F2631C"/>
    <w:rsid w:val="00FA3553"/>
    <w:rsid w:val="00FB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F65C8-7603-4C2C-AC51-A109E8A3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312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7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45A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245A83"/>
  </w:style>
  <w:style w:type="paragraph" w:styleId="a5">
    <w:name w:val="Normal (Web)"/>
    <w:basedOn w:val="a"/>
    <w:uiPriority w:val="99"/>
    <w:unhideWhenUsed/>
    <w:rsid w:val="00D87C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E36374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B12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C15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77;&#1083;&#1077;&#1094;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77;&#1083;&#1077;&#1094;\Desktop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77;&#1083;&#1077;&#1094;\Desktop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77;&#1083;&#1077;&#1094;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СКР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"Непоседы"</c:v>
                </c:pt>
                <c:pt idx="1">
                  <c:v>"Пчелки"</c:v>
                </c:pt>
                <c:pt idx="2">
                  <c:v>"Божьи коровки"</c:v>
                </c:pt>
                <c:pt idx="3">
                  <c:v>"Радуга"</c:v>
                </c:pt>
                <c:pt idx="4">
                  <c:v>"Снегири"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3.9</c:v>
                </c:pt>
                <c:pt idx="1">
                  <c:v>4.0999999999999996</c:v>
                </c:pt>
                <c:pt idx="2">
                  <c:v>3.5</c:v>
                </c:pt>
                <c:pt idx="3">
                  <c:v>3.9</c:v>
                </c:pt>
                <c:pt idx="4">
                  <c:v>4.3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"Непоседы"</c:v>
                </c:pt>
                <c:pt idx="1">
                  <c:v>"Пчелки"</c:v>
                </c:pt>
                <c:pt idx="2">
                  <c:v>"Божьи коровки"</c:v>
                </c:pt>
                <c:pt idx="3">
                  <c:v>"Радуга"</c:v>
                </c:pt>
                <c:pt idx="4">
                  <c:v>"Снегири"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</c:v>
                </c:pt>
                <c:pt idx="1">
                  <c:v>4.5999999999999996</c:v>
                </c:pt>
                <c:pt idx="2">
                  <c:v>3.5</c:v>
                </c:pt>
                <c:pt idx="3">
                  <c:v>3.8</c:v>
                </c:pt>
                <c:pt idx="4">
                  <c:v>3.6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РР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"Непоседы"</c:v>
                </c:pt>
                <c:pt idx="1">
                  <c:v>"Пчелки"</c:v>
                </c:pt>
                <c:pt idx="2">
                  <c:v>"Божьи коровки"</c:v>
                </c:pt>
                <c:pt idx="3">
                  <c:v>"Радуга"</c:v>
                </c:pt>
                <c:pt idx="4">
                  <c:v>"Снегири"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3.4</c:v>
                </c:pt>
                <c:pt idx="1">
                  <c:v>4.0999999999999996</c:v>
                </c:pt>
                <c:pt idx="2">
                  <c:v>3</c:v>
                </c:pt>
                <c:pt idx="3">
                  <c:v>3.9</c:v>
                </c:pt>
                <c:pt idx="4">
                  <c:v>3.7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ХЭР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"Непоседы"</c:v>
                </c:pt>
                <c:pt idx="1">
                  <c:v>"Пчелки"</c:v>
                </c:pt>
                <c:pt idx="2">
                  <c:v>"Божьи коровки"</c:v>
                </c:pt>
                <c:pt idx="3">
                  <c:v>"Радуга"</c:v>
                </c:pt>
                <c:pt idx="4">
                  <c:v>"Снегири"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4.5</c:v>
                </c:pt>
                <c:pt idx="2">
                  <c:v>3.2</c:v>
                </c:pt>
                <c:pt idx="3">
                  <c:v>3.9</c:v>
                </c:pt>
                <c:pt idx="4">
                  <c:v>4.0999999999999996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ФР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"Непоседы"</c:v>
                </c:pt>
                <c:pt idx="1">
                  <c:v>"Пчелки"</c:v>
                </c:pt>
                <c:pt idx="2">
                  <c:v>"Божьи коровки"</c:v>
                </c:pt>
                <c:pt idx="3">
                  <c:v>"Радуга"</c:v>
                </c:pt>
                <c:pt idx="4">
                  <c:v>"Снегири"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4.2</c:v>
                </c:pt>
                <c:pt idx="2">
                  <c:v>4.2</c:v>
                </c:pt>
                <c:pt idx="3">
                  <c:v>4.4000000000000004</c:v>
                </c:pt>
                <c:pt idx="4">
                  <c:v>4.0999999999999996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2507840"/>
        <c:axId val="682508232"/>
      </c:lineChart>
      <c:catAx>
        <c:axId val="682507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82508232"/>
        <c:crosses val="autoZero"/>
        <c:auto val="1"/>
        <c:lblAlgn val="ctr"/>
        <c:lblOffset val="100"/>
        <c:noMultiLvlLbl val="0"/>
      </c:catAx>
      <c:valAx>
        <c:axId val="682508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2507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СКР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"Непоседы"</c:v>
                </c:pt>
                <c:pt idx="1">
                  <c:v>"Пчелки"</c:v>
                </c:pt>
                <c:pt idx="2">
                  <c:v>"Божьи коровки"</c:v>
                </c:pt>
                <c:pt idx="3">
                  <c:v>"Радуга"</c:v>
                </c:pt>
                <c:pt idx="4">
                  <c:v>"Снегири"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3.9</c:v>
                </c:pt>
                <c:pt idx="1">
                  <c:v>4.0999999999999996</c:v>
                </c:pt>
                <c:pt idx="2">
                  <c:v>3.5</c:v>
                </c:pt>
                <c:pt idx="3">
                  <c:v>3.9</c:v>
                </c:pt>
                <c:pt idx="4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"Непоседы"</c:v>
                </c:pt>
                <c:pt idx="1">
                  <c:v>"Пчелки"</c:v>
                </c:pt>
                <c:pt idx="2">
                  <c:v>"Божьи коровки"</c:v>
                </c:pt>
                <c:pt idx="3">
                  <c:v>"Радуга"</c:v>
                </c:pt>
                <c:pt idx="4">
                  <c:v>"Снегири"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</c:v>
                </c:pt>
                <c:pt idx="1">
                  <c:v>4.5999999999999996</c:v>
                </c:pt>
                <c:pt idx="2">
                  <c:v>3.5</c:v>
                </c:pt>
                <c:pt idx="3">
                  <c:v>3.8</c:v>
                </c:pt>
                <c:pt idx="4">
                  <c:v>3.6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"Непоседы"</c:v>
                </c:pt>
                <c:pt idx="1">
                  <c:v>"Пчелки"</c:v>
                </c:pt>
                <c:pt idx="2">
                  <c:v>"Божьи коровки"</c:v>
                </c:pt>
                <c:pt idx="3">
                  <c:v>"Радуга"</c:v>
                </c:pt>
                <c:pt idx="4">
                  <c:v>"Снегири"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3.4</c:v>
                </c:pt>
                <c:pt idx="1">
                  <c:v>4.0999999999999996</c:v>
                </c:pt>
                <c:pt idx="2">
                  <c:v>3</c:v>
                </c:pt>
                <c:pt idx="3">
                  <c:v>3.9</c:v>
                </c:pt>
                <c:pt idx="4">
                  <c:v>3.7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ХЭР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"Непоседы"</c:v>
                </c:pt>
                <c:pt idx="1">
                  <c:v>"Пчелки"</c:v>
                </c:pt>
                <c:pt idx="2">
                  <c:v>"Божьи коровки"</c:v>
                </c:pt>
                <c:pt idx="3">
                  <c:v>"Радуга"</c:v>
                </c:pt>
                <c:pt idx="4">
                  <c:v>"Снегири"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4.5</c:v>
                </c:pt>
                <c:pt idx="2">
                  <c:v>3.2</c:v>
                </c:pt>
                <c:pt idx="3">
                  <c:v>3.9</c:v>
                </c:pt>
                <c:pt idx="4">
                  <c:v>4.0999999999999996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"Непоседы"</c:v>
                </c:pt>
                <c:pt idx="1">
                  <c:v>"Пчелки"</c:v>
                </c:pt>
                <c:pt idx="2">
                  <c:v>"Божьи коровки"</c:v>
                </c:pt>
                <c:pt idx="3">
                  <c:v>"Радуга"</c:v>
                </c:pt>
                <c:pt idx="4">
                  <c:v>"Снегири"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4.2</c:v>
                </c:pt>
                <c:pt idx="2">
                  <c:v>4.2</c:v>
                </c:pt>
                <c:pt idx="3">
                  <c:v>4.4000000000000004</c:v>
                </c:pt>
                <c:pt idx="4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5364176"/>
        <c:axId val="545364568"/>
      </c:barChart>
      <c:catAx>
        <c:axId val="545364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5364568"/>
        <c:crosses val="autoZero"/>
        <c:auto val="1"/>
        <c:lblAlgn val="ctr"/>
        <c:lblOffset val="100"/>
        <c:noMultiLvlLbl val="0"/>
      </c:catAx>
      <c:valAx>
        <c:axId val="545364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536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Лист2!$B$2:$B$4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Лист2!$C$2:$C$4</c:f>
              <c:numCache>
                <c:formatCode>General</c:formatCode>
                <c:ptCount val="3"/>
                <c:pt idx="0">
                  <c:v>3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686835456"/>
        <c:axId val="682511656"/>
        <c:axId val="0"/>
      </c:bar3DChart>
      <c:catAx>
        <c:axId val="686835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82511656"/>
        <c:crosses val="autoZero"/>
        <c:auto val="1"/>
        <c:lblAlgn val="ctr"/>
        <c:lblOffset val="100"/>
        <c:noMultiLvlLbl val="0"/>
      </c:catAx>
      <c:valAx>
        <c:axId val="682511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6835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Высшее педагогическое педагогической направленности</c:v>
                </c:pt>
              </c:strCache>
            </c:strRef>
          </c:tx>
          <c:invertIfNegative val="0"/>
          <c:cat>
            <c:strRef>
              <c:f>Лист3!$B$3:$E$3</c:f>
              <c:strCache>
                <c:ptCount val="4"/>
                <c:pt idx="0">
                  <c:v>до 5 лет</c:v>
                </c:pt>
                <c:pt idx="1">
                  <c:v>от 6 до 15</c:v>
                </c:pt>
                <c:pt idx="2">
                  <c:v>от 16 до 25 </c:v>
                </c:pt>
                <c:pt idx="3">
                  <c:v>более 25 лет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Среднее профессиональное образование педагогической направленности</c:v>
                </c:pt>
              </c:strCache>
            </c:strRef>
          </c:tx>
          <c:invertIfNegative val="0"/>
          <c:cat>
            <c:strRef>
              <c:f>Лист3!$B$3:$E$3</c:f>
              <c:strCache>
                <c:ptCount val="4"/>
                <c:pt idx="0">
                  <c:v>до 5 лет</c:v>
                </c:pt>
                <c:pt idx="1">
                  <c:v>от 6 до 15</c:v>
                </c:pt>
                <c:pt idx="2">
                  <c:v>от 16 до 25 </c:v>
                </c:pt>
                <c:pt idx="3">
                  <c:v>более 25 лет</c:v>
                </c:pt>
              </c:strCache>
            </c:strRef>
          </c:cat>
          <c:val>
            <c:numRef>
              <c:f>Лист3!$B$5:$E$5</c:f>
              <c:numCache>
                <c:formatCode>General</c:formatCode>
                <c:ptCount val="4"/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2512440"/>
        <c:axId val="682512832"/>
        <c:axId val="0"/>
      </c:bar3DChart>
      <c:catAx>
        <c:axId val="682512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2512832"/>
        <c:crosses val="autoZero"/>
        <c:auto val="1"/>
        <c:lblAlgn val="ctr"/>
        <c:lblOffset val="100"/>
        <c:noMultiLvlLbl val="0"/>
      </c:catAx>
      <c:valAx>
        <c:axId val="68251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2512440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18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8</cp:revision>
  <dcterms:created xsi:type="dcterms:W3CDTF">2021-04-13T13:18:00Z</dcterms:created>
  <dcterms:modified xsi:type="dcterms:W3CDTF">2021-04-23T11:37:00Z</dcterms:modified>
</cp:coreProperties>
</file>