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39" w:rsidRDefault="00694539" w:rsidP="006945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94539" w:rsidRPr="00694539" w:rsidRDefault="00694539" w:rsidP="0069453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</w:pPr>
      <w:r w:rsidRPr="00694539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>Вступил в силу ФГОС дошкольного образования.</w:t>
      </w:r>
    </w:p>
    <w:p w:rsidR="00694539" w:rsidRPr="00694539" w:rsidRDefault="00694539" w:rsidP="0069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4539" w:rsidRPr="00694539" w:rsidRDefault="00694539" w:rsidP="0069453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</w:t>
      </w:r>
      <w:r w:rsidRPr="00694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 1 января 2014 года</w:t>
      </w:r>
      <w:r w:rsidRPr="006945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вступает в силу </w:t>
      </w:r>
      <w:r w:rsidRPr="00694539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федеральный стандарт дошкольного образования.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Работа над ним шла почти полгода. После того, как проект стандарта выставили на всеобщее обсуждение, к нему поступило свыше 300 замечаний и предложений. Все они были рассмотрены на заседании Совета </w:t>
      </w:r>
      <w:proofErr w:type="spell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Минобрнауки</w:t>
      </w:r>
      <w:proofErr w:type="spell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после чего стандарт доработали. Руководитель рабочей группы по разработке стандарта директор ФИРО Александр </w:t>
      </w:r>
      <w:proofErr w:type="spell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Асмолов</w:t>
      </w:r>
      <w:proofErr w:type="spell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пояснил:</w:t>
      </w:r>
    </w:p>
    <w:p w:rsidR="00694539" w:rsidRPr="00694539" w:rsidRDefault="00694539" w:rsidP="00694539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Дошкольное детство рассматривается в ценностной системе координат культуры достоинства, а не только культуры полезности. В этой системе координат ребенка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</w:t>
      </w:r>
      <w:r w:rsidRPr="0069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39" w:rsidRPr="00694539" w:rsidRDefault="00694539" w:rsidP="00694539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086100"/>
            <wp:effectExtent l="19050" t="0" r="0" b="0"/>
            <wp:docPr id="11" name="Рисунок 11" descr="C:\Users\Пиф\Desktop\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иф\Desktop\ds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39" w:rsidRPr="00694539" w:rsidRDefault="00694539" w:rsidP="00694539">
      <w:pPr>
        <w:tabs>
          <w:tab w:val="left" w:pos="2145"/>
        </w:tabs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Стандарт состоит из трех компонентов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: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требований к содержанию образовательной программы, к условиям ее реализации, к результатам освоения. Последний компонент определяет, какие личностные характеристики должны быть развиты у ребенка к моменту завершения дошкольного образования.</w:t>
      </w:r>
    </w:p>
    <w:p w:rsidR="00694539" w:rsidRPr="00694539" w:rsidRDefault="00694539" w:rsidP="00694539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</w:t>
      </w:r>
      <w:proofErr w:type="spell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Асмолов</w:t>
      </w:r>
      <w:proofErr w:type="spell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поясняет, что среди них, например, "инициативность и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любознательность".</w:t>
      </w:r>
    </w:p>
    <w:p w:rsidR="00694539" w:rsidRPr="00694539" w:rsidRDefault="00694539" w:rsidP="00694539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Итак, что нового появится в детских садах?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На основе требований стандарта детские сады будут самостоятельно </w:t>
      </w:r>
      <w:proofErr w:type="gram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разрабатывать</w:t>
      </w:r>
      <w:proofErr w:type="gram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 утверждать свои программы. При этом они должны учитывать примерные программы из федерального реестра, который будет в открытом доступе. Никаких экзаменов, аттестаций в детских садах не допускается, а главный упор в стандарте сделан на развитие малышей через игру, через общение со сверстниками, старшими ребятами, семьей, воспитателями.</w:t>
      </w:r>
    </w:p>
    <w:p w:rsidR="00694539" w:rsidRDefault="00694539" w:rsidP="00694539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94539" w:rsidRDefault="00694539" w:rsidP="00694539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Группы в детских садах могут заниматься по разным программам, с учетом развития и возможности детей. Впервые в станда</w:t>
      </w:r>
      <w:proofErr w:type="gram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рт вкл</w:t>
      </w:r>
      <w:proofErr w:type="gram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ючено понятие 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развивающей среды.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А это значит, что наши детские сады и ясли теперь должны выглядеть по-другому.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</w:t>
      </w:r>
    </w:p>
    <w:p w:rsidR="00694539" w:rsidRPr="00694539" w:rsidRDefault="00694539" w:rsidP="00694539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    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ru-RU"/>
        </w:rPr>
        <w:t>Стандарт требует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: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окружающая ребенка среда должна быть "предметно-развивающей". То есть будить воображение и любознательность, давать возможность проявлять свои интересы, а заодно - и азы знаний. Как это можно сделать в типовых зданиях детских садов, которые были спроектированы в 70-80-е годы? Преподаватели кафедры художественного проектирования интерьеров Московской государственной художественно-промышленной академии им. Строганова не просто разработали методические рекомендации для детских садов. Они наглядно показали, как унылые групповые комнаты можно превратить в красивые уголки для игр.</w:t>
      </w:r>
    </w:p>
    <w:p w:rsidR="00694539" w:rsidRPr="00694539" w:rsidRDefault="00694539" w:rsidP="00694539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676525"/>
            <wp:effectExtent l="19050" t="0" r="0" b="0"/>
            <wp:docPr id="12" name="Рисунок 12" descr="C:\Users\Пиф\Desktop\detsad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иф\Desktop\detsad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39" w:rsidRPr="00694539" w:rsidRDefault="00694539" w:rsidP="00694539">
      <w:pPr>
        <w:spacing w:before="100" w:beforeAutospacing="1" w:after="100" w:afterAutospacing="1" w:line="240" w:lineRule="auto"/>
        <w:ind w:left="150" w:right="150" w:firstLine="55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Дизайнеры предлагают активнее использовать </w:t>
      </w:r>
      <w:proofErr w:type="spell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мебель-трансформер</w:t>
      </w:r>
      <w:proofErr w:type="spell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 Это когда обычные столы, например, могут превращаться в мольберты, мольберты - в теннисные столы, кровати задвигаются на специальный подиум или убираются в шкафы, расставленные возле стен. Естественно, такая мебель дела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ется из современных материалов,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пластик.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Никакого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ДСП!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сейчас: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• Разделить групповую комнату на зоны: рабочую и игровую. Рабочая должна быть жестко организована, именно она приучает к порядку. Игровая - максимально абстрактная.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• Предусмотреть в групповой комнате место, где ребенок мог бы поиграть или побыть один. Не обязательно отгораживать это место дверью, достаточно раздвижной ширмы.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• Узкие длинные коридоры надо разделить цветом на отдельные участки, чтобы зрительно сократить пространство и помочь ориентироваться малышам, которые будут знать: желтый цвет - дверь в группу, </w:t>
      </w:r>
      <w:proofErr w:type="spell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голубой</w:t>
      </w:r>
      <w:proofErr w:type="spell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- в кабинет директора, красный - в актовый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зал...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 xml:space="preserve">• При выборе цвета предпочтение стоит отдавать </w:t>
      </w:r>
      <w:proofErr w:type="gramStart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желтому</w:t>
      </w:r>
      <w:proofErr w:type="gramEnd"/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он вызывает у ребенка радостные ощущения, но не отвлекает его от занятий или игры.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• При покупке мебели для ясельных групп лучше отдавать предпочтение так называемым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"мягким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модулям".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    </w:t>
      </w:r>
      <w:r w:rsidRPr="00694539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                   </w:t>
      </w:r>
      <w:r w:rsidRPr="00694539">
        <w:rPr>
          <w:rFonts w:ascii="Arial" w:eastAsia="Times New Roman" w:hAnsi="Arial" w:cs="Arial"/>
          <w:i/>
          <w:iCs/>
          <w:color w:val="000080"/>
          <w:sz w:val="20"/>
          <w:szCs w:val="20"/>
          <w:lang w:eastAsia="ru-RU"/>
        </w:rPr>
        <w:t xml:space="preserve">Источник: </w:t>
      </w:r>
      <w:hyperlink r:id="rId6" w:tgtFrame="_blank" w:history="1">
        <w:r w:rsidRPr="00694539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ru-RU"/>
          </w:rPr>
          <w:t>http://www.edu.ru/index.php?page_id=5&amp;topic_id=21&amp;sid=30013</w:t>
        </w:r>
      </w:hyperlink>
    </w:p>
    <w:p w:rsidR="00686A2A" w:rsidRDefault="00686A2A"/>
    <w:sectPr w:rsidR="00686A2A" w:rsidSect="00694539">
      <w:pgSz w:w="11906" w:h="16838"/>
      <w:pgMar w:top="567" w:right="567" w:bottom="567" w:left="567" w:header="709" w:footer="709" w:gutter="0"/>
      <w:pgBorders w:offsetFrom="page">
        <w:top w:val="paperClips" w:sz="15" w:space="24" w:color="002060"/>
        <w:left w:val="paperClips" w:sz="15" w:space="24" w:color="002060"/>
        <w:bottom w:val="paperClips" w:sz="15" w:space="24" w:color="002060"/>
        <w:right w:val="paperClips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39"/>
    <w:rsid w:val="00010BA6"/>
    <w:rsid w:val="00162682"/>
    <w:rsid w:val="00402E8F"/>
    <w:rsid w:val="00470E50"/>
    <w:rsid w:val="0049268D"/>
    <w:rsid w:val="005D4A6A"/>
    <w:rsid w:val="00686A2A"/>
    <w:rsid w:val="00694539"/>
    <w:rsid w:val="00846A11"/>
    <w:rsid w:val="0090281C"/>
    <w:rsid w:val="00945F0C"/>
    <w:rsid w:val="00966274"/>
    <w:rsid w:val="00992FDA"/>
    <w:rsid w:val="00C6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index.php?page_id=5&amp;topic_id=21&amp;sid=30013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Пиф</dc:creator>
  <cp:lastModifiedBy>Пиф</cp:lastModifiedBy>
  <cp:revision>1</cp:revision>
  <cp:lastPrinted>2014-01-16T17:08:00Z</cp:lastPrinted>
  <dcterms:created xsi:type="dcterms:W3CDTF">2014-01-16T16:57:00Z</dcterms:created>
  <dcterms:modified xsi:type="dcterms:W3CDTF">2014-01-16T19:17:00Z</dcterms:modified>
</cp:coreProperties>
</file>